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pStyle w:val="Heading1"/>
        <w:spacing w:line="276" w:lineRule="auto"/>
        <w:ind w:left="4401" w:firstLine="1346"/>
      </w:pPr>
      <w:r>
        <w:rPr>
          <w:w w:val="110"/>
        </w:rPr>
        <w:t>ՀԱՅԱՍՏԱՆԻ ՀԱՆՐԱՊԵՏՈՒԹՅԱՆ</w:t>
      </w:r>
      <w:r>
        <w:rPr>
          <w:spacing w:val="1"/>
          <w:w w:val="110"/>
        </w:rPr>
        <w:t> </w:t>
      </w:r>
      <w:r>
        <w:rPr>
          <w:w w:val="105"/>
        </w:rPr>
        <w:t>ԱՌՈՂՋԱՊԱՀԱԿԱՆ</w:t>
      </w:r>
      <w:r>
        <w:rPr>
          <w:spacing w:val="31"/>
          <w:w w:val="105"/>
        </w:rPr>
        <w:t> </w:t>
      </w:r>
      <w:r>
        <w:rPr>
          <w:w w:val="105"/>
        </w:rPr>
        <w:t>ԵՎ</w:t>
      </w:r>
      <w:r>
        <w:rPr>
          <w:spacing w:val="37"/>
          <w:w w:val="105"/>
        </w:rPr>
        <w:t> </w:t>
      </w:r>
      <w:r>
        <w:rPr>
          <w:w w:val="105"/>
        </w:rPr>
        <w:t>ԱՇԽԱՏԱՆՔԻ</w:t>
      </w:r>
      <w:r>
        <w:rPr>
          <w:spacing w:val="31"/>
          <w:w w:val="105"/>
        </w:rPr>
        <w:t> </w:t>
      </w:r>
      <w:r>
        <w:rPr>
          <w:w w:val="105"/>
        </w:rPr>
        <w:t>ՏԵՍՉԱԿԱՆ</w:t>
      </w:r>
      <w:r>
        <w:rPr>
          <w:spacing w:val="35"/>
          <w:w w:val="105"/>
        </w:rPr>
        <w:t> </w:t>
      </w:r>
      <w:r>
        <w:rPr>
          <w:w w:val="105"/>
        </w:rPr>
        <w:t>ՄԱՐՄԻՆ</w:t>
      </w:r>
    </w:p>
    <w:p>
      <w:pPr>
        <w:pStyle w:val="BodyText"/>
        <w:spacing w:before="7"/>
        <w:rPr>
          <w:rFonts w:ascii="Trebuchet MS"/>
          <w:b/>
          <w:sz w:val="24"/>
        </w:rPr>
      </w:pPr>
    </w:p>
    <w:p>
      <w:pPr>
        <w:spacing w:line="273" w:lineRule="auto" w:before="0"/>
        <w:ind w:left="4586" w:right="147" w:firstLine="202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6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6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3.6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Մասնագիտացված</w:t>
      </w:r>
      <w:r>
        <w:rPr>
          <w:rFonts w:ascii="Trebuchet MS" w:hAnsi="Trebuchet MS" w:cs="Trebuchet MS" w:eastAsia="Trebuchet MS"/>
          <w:b/>
          <w:bCs/>
          <w:spacing w:val="3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3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օգնություն</w:t>
      </w:r>
      <w:r>
        <w:rPr>
          <w:rFonts w:ascii="Trebuchet MS" w:hAnsi="Trebuchet MS" w:cs="Trebuchet MS" w:eastAsia="Trebuchet MS"/>
          <w:b/>
          <w:bCs/>
          <w:spacing w:val="39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և</w:t>
      </w:r>
      <w:r>
        <w:rPr>
          <w:rFonts w:ascii="Trebuchet MS" w:hAnsi="Trebuchet MS" w:cs="Trebuchet MS" w:eastAsia="Trebuchet MS"/>
          <w:b/>
          <w:bCs/>
          <w:spacing w:val="40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սպասարկում</w:t>
      </w:r>
    </w:p>
    <w:p>
      <w:pPr>
        <w:spacing w:before="118"/>
        <w:ind w:left="1193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4"/>
          <w:sz w:val="24"/>
          <w:szCs w:val="24"/>
        </w:rPr>
        <w:t>Հավելված</w:t>
      </w:r>
      <w:r>
        <w:rPr>
          <w:spacing w:val="-11"/>
          <w:sz w:val="24"/>
          <w:szCs w:val="24"/>
        </w:rPr>
        <w:t> </w:t>
      </w:r>
      <w:r>
        <w:rPr>
          <w:spacing w:val="-3"/>
          <w:sz w:val="24"/>
          <w:szCs w:val="24"/>
        </w:rPr>
        <w:t>N</w:t>
      </w:r>
      <w:r>
        <w:rPr>
          <w:spacing w:val="-10"/>
          <w:sz w:val="24"/>
          <w:szCs w:val="24"/>
        </w:rPr>
        <w:t> </w:t>
      </w:r>
      <w:r>
        <w:rPr>
          <w:spacing w:val="-3"/>
          <w:sz w:val="24"/>
          <w:szCs w:val="24"/>
        </w:rPr>
        <w:t>6</w:t>
      </w:r>
    </w:p>
    <w:p>
      <w:pPr>
        <w:spacing w:line="283" w:lineRule="auto" w:before="52"/>
        <w:ind w:left="261" w:right="42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1476" w:right="0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5" w:lineRule="auto" w:before="50"/>
        <w:ind w:left="874" w:right="424" w:hanging="497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1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1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5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720" w:right="520"/>
          <w:cols w:num="2" w:equalWidth="0">
            <w:col w:w="10897" w:space="40"/>
            <w:col w:w="4663"/>
          </w:cols>
        </w:sectPr>
      </w:pPr>
    </w:p>
    <w:p>
      <w:pPr>
        <w:pStyle w:val="Heading1"/>
        <w:spacing w:line="276" w:lineRule="auto" w:before="6"/>
        <w:ind w:right="3190"/>
        <w:jc w:val="center"/>
      </w:pPr>
      <w:r>
        <w:rPr>
          <w:w w:val="95"/>
        </w:rPr>
        <w:t>Մանկաբարձագինեկոլոգիական</w:t>
      </w:r>
      <w:r>
        <w:rPr>
          <w:spacing w:val="56"/>
          <w:w w:val="95"/>
        </w:rPr>
        <w:t> </w:t>
      </w:r>
      <w:r>
        <w:rPr>
          <w:w w:val="95"/>
        </w:rPr>
        <w:t>հիվանդանոցային</w:t>
      </w:r>
      <w:r>
        <w:rPr>
          <w:spacing w:val="53"/>
          <w:w w:val="95"/>
        </w:rPr>
        <w:t> </w:t>
      </w:r>
      <w:r>
        <w:rPr>
          <w:w w:val="95"/>
        </w:rPr>
        <w:t>բժշկական</w:t>
      </w:r>
      <w:r>
        <w:rPr>
          <w:spacing w:val="52"/>
          <w:w w:val="95"/>
        </w:rPr>
        <w:t> </w:t>
      </w:r>
      <w:r>
        <w:rPr>
          <w:w w:val="95"/>
        </w:rPr>
        <w:t>օգնություն</w:t>
      </w:r>
      <w:r>
        <w:rPr>
          <w:spacing w:val="58"/>
          <w:w w:val="95"/>
        </w:rPr>
        <w:t> </w:t>
      </w:r>
      <w:r>
        <w:rPr>
          <w:w w:val="95"/>
        </w:rPr>
        <w:t>և</w:t>
      </w:r>
      <w:r>
        <w:rPr>
          <w:spacing w:val="50"/>
          <w:w w:val="95"/>
        </w:rPr>
        <w:t> </w:t>
      </w:r>
      <w:r>
        <w:rPr>
          <w:w w:val="95"/>
        </w:rPr>
        <w:t>սպասարկում</w:t>
      </w:r>
      <w:r>
        <w:rPr>
          <w:spacing w:val="-60"/>
          <w:w w:val="95"/>
        </w:rPr>
        <w:t> </w:t>
      </w:r>
      <w:r>
        <w:rPr/>
        <w:t>Բժշկական</w:t>
      </w:r>
      <w:r>
        <w:rPr>
          <w:spacing w:val="-4"/>
        </w:rPr>
        <w:t> </w:t>
      </w:r>
      <w:r>
        <w:rPr/>
        <w:t>սպասարկման</w:t>
      </w:r>
      <w:r>
        <w:rPr>
          <w:spacing w:val="-1"/>
        </w:rPr>
        <w:t> </w:t>
      </w:r>
      <w:r>
        <w:rPr/>
        <w:t>բնագավառի</w:t>
      </w:r>
      <w:r>
        <w:rPr>
          <w:spacing w:val="-3"/>
        </w:rPr>
        <w:t> </w:t>
      </w:r>
      <w:r>
        <w:rPr/>
        <w:t>վերահսկողություն</w:t>
      </w:r>
    </w:p>
    <w:p>
      <w:pPr>
        <w:spacing w:line="254" w:lineRule="exact" w:before="0"/>
        <w:ind w:left="2889" w:right="3189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86.10,</w:t>
      </w:r>
      <w:r>
        <w:rPr>
          <w:rFonts w:ascii="Trebuchet MS" w:hAnsi="Trebuchet MS" w:cs="Trebuchet MS" w:eastAsia="Trebuchet MS"/>
          <w:b/>
          <w:bCs/>
          <w:spacing w:val="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86.22</w:t>
      </w:r>
      <w:r>
        <w:rPr>
          <w:rFonts w:ascii="Trebuchet MS" w:hAnsi="Trebuchet MS" w:cs="Trebuchet MS" w:eastAsia="Trebuchet MS"/>
          <w:b/>
          <w:bCs/>
          <w:spacing w:val="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(ՏԳՏԴ)</w:t>
      </w:r>
    </w:p>
    <w:p>
      <w:pPr>
        <w:pStyle w:val="BodyText"/>
        <w:spacing w:before="0"/>
        <w:rPr>
          <w:rFonts w:ascii="Trebuchet MS"/>
          <w:b/>
          <w:sz w:val="41"/>
        </w:rPr>
      </w:pPr>
    </w:p>
    <w:p>
      <w:pPr>
        <w:pStyle w:val="Heading1"/>
        <w:numPr>
          <w:ilvl w:val="0"/>
          <w:numId w:val="1"/>
        </w:numPr>
        <w:tabs>
          <w:tab w:pos="7103" w:val="left" w:leader="none"/>
          <w:tab w:pos="7104" w:val="left" w:leader="none"/>
        </w:tabs>
        <w:spacing w:line="240" w:lineRule="auto" w:before="0" w:after="0"/>
        <w:ind w:left="7104" w:right="0" w:hanging="360"/>
        <w:jc w:val="left"/>
      </w:pPr>
      <w:r>
        <w:rPr>
          <w:w w:val="105"/>
        </w:rPr>
        <w:t>ՏԻՏՂՈՍԱԹԵՐԹ</w:t>
      </w: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8"/>
        </w:rPr>
      </w:pPr>
      <w:r>
        <w:rPr/>
        <w:pict>
          <v:shape style="position:absolute;margin-left:42.599998pt;margin-top:12.850015pt;width:419pt;height:.1pt;mso-position-horizontal-relative:page;mso-position-vertical-relative:paragraph;z-index:-15728640;mso-wrap-distance-left:0;mso-wrap-distance-right:0" coordorigin="852,257" coordsize="8380,0" path="m852,257l9231,25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338989pt;margin-top:12.850015pt;width:168.8pt;height:.1pt;mso-position-horizontal-relative:page;mso-position-vertical-relative:paragraph;z-index:-15728128;mso-wrap-distance-left:0;mso-wrap-distance-right:0" coordorigin="10527,257" coordsize="3376,0" path="m10527,257l13902,25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9853" w:val="left" w:leader="none"/>
        </w:tabs>
        <w:spacing w:before="64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  <w:t>հեռախոսահամարը,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42.599998pt;margin-top:15.454923pt;width:424.1pt;height:.1pt;mso-position-horizontal-relative:page;mso-position-vertical-relative:paragraph;z-index:-15727616;mso-wrap-distance-left:0;mso-wrap-distance-right:0" coordorigin="852,309" coordsize="8482,0" path="m852,309l9333,309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358948pt;margin-top:15.454923pt;width:168.8pt;height:.1pt;mso-position-horizontal-relative:page;mso-position-vertical-relative:paragraph;z-index:-15727104;mso-wrap-distance-left:0;mso-wrap-distance-right:0" coordorigin="10527,309" coordsize="3376,0" path="m10527,309l13902,309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053" w:val="left" w:leader="none"/>
        </w:tabs>
        <w:spacing w:before="61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3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42.599998pt;margin-top:16.843266pt;width:424.1pt;height:.1pt;mso-position-horizontal-relative:page;mso-position-vertical-relative:paragraph;z-index:-15726592;mso-wrap-distance-left:0;mso-wrap-distance-right:0" coordorigin="852,337" coordsize="8482,0" path="m852,337l9333,33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358948pt;margin-top:16.843266pt;width:168.8pt;height:.1pt;mso-position-horizontal-relative:page;mso-position-vertical-relative:paragraph;z-index:-15726080;mso-wrap-distance-left:0;mso-wrap-distance-right:0" coordorigin="10527,337" coordsize="3376,0" path="m10527,337l13902,33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113" w:val="left" w:leader="none"/>
        </w:tabs>
        <w:spacing w:before="61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42.599998pt;margin-top:17.513866pt;width:424.1pt;height:.1pt;mso-position-horizontal-relative:page;mso-position-vertical-relative:paragraph;z-index:-15725568;mso-wrap-distance-left:0;mso-wrap-distance-right:0" coordorigin="852,350" coordsize="8482,0" path="m852,350l9333,350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358948pt;margin-top:17.513866pt;width:168.8pt;height:.1pt;mso-position-horizontal-relative:page;mso-position-vertical-relative:paragraph;z-index:-15725056;mso-wrap-distance-left:0;mso-wrap-distance-right:0" coordorigin="10527,350" coordsize="3376,0" path="m10527,350l13902,350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900" w:bottom="280" w:left="720" w:right="520"/>
        </w:sectPr>
      </w:pPr>
    </w:p>
    <w:p>
      <w:pPr>
        <w:tabs>
          <w:tab w:pos="10053" w:val="left" w:leader="none"/>
        </w:tabs>
        <w:spacing w:before="71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3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42.599998pt;margin-top:16.817375pt;width:424.1pt;height:.1pt;mso-position-horizontal-relative:page;mso-position-vertical-relative:paragraph;z-index:-15724544;mso-wrap-distance-left:0;mso-wrap-distance-right:0" coordorigin="852,336" coordsize="8482,0" path="m852,336l9333,336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358948pt;margin-top:16.817375pt;width:168.8pt;height:.1pt;mso-position-horizontal-relative:page;mso-position-vertical-relative:paragraph;z-index:-15724032;mso-wrap-distance-left:0;mso-wrap-distance-right:0" coordorigin="10527,336" coordsize="3376,0" path="m10527,336l13902,336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113" w:val="left" w:leader="none"/>
        </w:tabs>
        <w:spacing w:before="61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tabs>
          <w:tab w:pos="3628" w:val="left" w:leader="none"/>
          <w:tab w:pos="7331" w:val="left" w:leader="none"/>
          <w:tab w:pos="8740" w:val="left" w:leader="none"/>
          <w:tab w:pos="12371" w:val="left" w:leader="none"/>
        </w:tabs>
        <w:spacing w:before="1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սկիզբը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(ամսաթիվը)`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  <w:r>
        <w:rPr>
          <w:sz w:val="20"/>
          <w:szCs w:val="20"/>
        </w:rPr>
        <w:t>ավարտը`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3"/>
        </w:rPr>
      </w:pPr>
    </w:p>
    <w:p>
      <w:pPr>
        <w:pStyle w:val="BodyText"/>
        <w:spacing w:line="20" w:lineRule="exact" w:before="0"/>
        <w:ind w:left="126"/>
        <w:rPr>
          <w:sz w:val="2"/>
        </w:rPr>
      </w:pPr>
      <w:r>
        <w:rPr>
          <w:sz w:val="2"/>
        </w:rPr>
        <w:pict>
          <v:group style="width:618.3pt;height:.6pt;mso-position-horizontal-relative:char;mso-position-vertical-relative:line" coordorigin="0,0" coordsize="12366,12">
            <v:line style="position:absolute" from="0,6" to="12366,6" stroked="true" strokeweight=".59757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pgSz w:w="16840" w:h="11910" w:orient="landscape"/>
          <w:pgMar w:header="724" w:footer="0" w:top="940" w:bottom="280" w:left="720" w:right="520"/>
          <w:pgNumType w:start="2"/>
        </w:sectPr>
      </w:pPr>
    </w:p>
    <w:p>
      <w:pPr>
        <w:spacing w:before="44"/>
        <w:ind w:left="131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31" w:right="0" w:firstLine="0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15737344" from="42.599998pt,-4.826595pt" to="400.24019pt,-4.826595pt" stroked="true" strokeweight=".597578pt" strokecolor="#000000">
            <v:stroke dashstyle="solid"/>
            <w10:wrap type="none"/>
          </v:line>
        </w:pict>
      </w: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7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6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spacing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</w:pPr>
    </w:p>
    <w:p>
      <w:pPr>
        <w:spacing w:before="0"/>
        <w:ind w:left="131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8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6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6840" w:h="11910" w:orient="landscape"/>
          <w:pgMar w:top="900" w:bottom="280" w:left="720" w:right="520"/>
          <w:cols w:num="2" w:equalWidth="0">
            <w:col w:w="5238" w:space="2682"/>
            <w:col w:w="7680"/>
          </w:cols>
        </w:sectPr>
      </w:pP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7"/>
        </w:rPr>
      </w:pPr>
    </w:p>
    <w:p>
      <w:pPr>
        <w:tabs>
          <w:tab w:pos="10205" w:val="left" w:leader="none"/>
        </w:tabs>
        <w:spacing w:line="20" w:lineRule="exact"/>
        <w:ind w:left="126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449.6pt;height:.6pt;mso-position-horizontal-relative:char;mso-position-vertical-relative:line" coordorigin="0,0" coordsize="8992,12">
            <v:line style="position:absolute" from="0,6" to="8992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w:pict>
          <v:group style="width:102.25pt;height:.6pt;mso-position-horizontal-relative:char;mso-position-vertical-relative:line" coordorigin="0,0" coordsize="2045,12">
            <v:line style="position:absolute" from="0,6" to="2045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10282" w:val="left" w:leader="none"/>
        </w:tabs>
        <w:spacing w:before="41"/>
        <w:ind w:left="131" w:right="0" w:firstLine="0"/>
        <w:jc w:val="left"/>
        <w:rPr>
          <w:sz w:val="20"/>
          <w:szCs w:val="20"/>
        </w:rPr>
      </w:pPr>
      <w:r>
        <w:rPr/>
        <w:pict>
          <v:shape style="position:absolute;margin-left:536.640015pt;margin-top:-58.991234pt;width:110.2pt;height:20.4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48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42.599998pt;margin-top:13.373291pt;width:449.6pt;height:.1pt;mso-position-horizontal-relative:page;mso-position-vertical-relative:paragraph;z-index:-15721984;mso-wrap-distance-left:0;mso-wrap-distance-right:0" coordorigin="852,267" coordsize="8992,0" path="m852,267l9844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.557068pt;margin-top:13.373291pt;width:102.25pt;height:.1pt;mso-position-horizontal-relative:page;mso-position-vertical-relative:paragraph;z-index:-15721472;mso-wrap-distance-left:0;mso-wrap-distance-right:0" coordorigin="10931,267" coordsize="2045,0" path="m10931,267l12976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331" w:val="left" w:leader="none"/>
        </w:tabs>
        <w:spacing w:before="64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  <w:t>(հեռախոսահամարը)</w:t>
      </w:r>
    </w:p>
    <w:p>
      <w:pPr>
        <w:pStyle w:val="BodyText"/>
        <w:spacing w:before="0"/>
        <w:rPr>
          <w:sz w:val="26"/>
        </w:rPr>
      </w:pPr>
    </w:p>
    <w:p>
      <w:pPr>
        <w:tabs>
          <w:tab w:pos="6029" w:val="left" w:leader="none"/>
          <w:tab w:pos="10212" w:val="left" w:leader="none"/>
          <w:tab w:pos="10681" w:val="left" w:leader="none"/>
        </w:tabs>
        <w:spacing w:before="189"/>
        <w:ind w:left="131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20</w:t>
        <w:tab/>
        <w:t>թ.</w:t>
      </w:r>
    </w:p>
    <w:p>
      <w:pPr>
        <w:pStyle w:val="BodyText"/>
        <w:spacing w:before="0"/>
        <w:rPr>
          <w:sz w:val="25"/>
        </w:rPr>
      </w:pPr>
    </w:p>
    <w:p>
      <w:pPr>
        <w:tabs>
          <w:tab w:pos="14577" w:val="left" w:leader="none"/>
        </w:tabs>
        <w:spacing w:before="0"/>
        <w:ind w:left="13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42.599998pt;margin-top:18.788458pt;width:719.999992pt;height:.479965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42.599998pt;margin-top:38.917057pt;width:611.3pt;height:.9pt;mso-position-horizontal-relative:page;mso-position-vertical-relative:paragraph;z-index:-15720448;mso-wrap-distance-left:0;mso-wrap-distance-right:0" coordorigin="852,778" coordsize="12226,18">
            <v:line style="position:absolute" from="10931,790" to="13077,790" stroked="true" strokeweight=".597578pt" strokecolor="#000000">
              <v:stroke dashstyle="solid"/>
            </v:line>
            <v:rect style="position:absolute;left:852;top:778;width:12226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6840" w:h="11910" w:orient="landscape"/>
          <w:pgMar w:top="900" w:bottom="280" w:left="720" w:right="520"/>
        </w:sectPr>
      </w:pPr>
    </w:p>
    <w:p>
      <w:pPr>
        <w:pStyle w:val="ListParagraph"/>
        <w:numPr>
          <w:ilvl w:val="0"/>
          <w:numId w:val="1"/>
        </w:numPr>
        <w:tabs>
          <w:tab w:pos="6679" w:val="left" w:leader="none"/>
        </w:tabs>
        <w:spacing w:line="240" w:lineRule="auto" w:before="70" w:after="0"/>
        <w:ind w:left="6678" w:right="0" w:hanging="331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1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ՀԱՐՑԵՐ</w:t>
      </w:r>
    </w:p>
    <w:p>
      <w:pPr>
        <w:pStyle w:val="BodyText"/>
        <w:spacing w:before="5"/>
        <w:rPr>
          <w:rFonts w:ascii="Trebuchet MS"/>
          <w:b/>
          <w:sz w:val="29"/>
        </w:rPr>
      </w:pPr>
    </w:p>
    <w:tbl>
      <w:tblPr>
        <w:tblW w:w="0" w:type="auto"/>
        <w:jc w:val="left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396"/>
        <w:gridCol w:w="5041"/>
      </w:tblGrid>
      <w:tr>
        <w:trPr>
          <w:trHeight w:val="263" w:hRule="atLeast"/>
        </w:trPr>
        <w:tc>
          <w:tcPr>
            <w:tcW w:w="850" w:type="dxa"/>
          </w:tcPr>
          <w:p>
            <w:pPr>
              <w:pStyle w:val="TableParagraph"/>
              <w:spacing w:line="219" w:lineRule="exact" w:before="24"/>
              <w:ind w:right="353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5396" w:type="dxa"/>
          </w:tcPr>
          <w:p>
            <w:pPr>
              <w:pStyle w:val="TableParagraph"/>
              <w:spacing w:line="220" w:lineRule="exact" w:before="23"/>
              <w:ind w:left="2354" w:right="2170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5041" w:type="dxa"/>
          </w:tcPr>
          <w:p>
            <w:pPr>
              <w:pStyle w:val="TableParagraph"/>
              <w:spacing w:line="220" w:lineRule="exact" w:before="23"/>
              <w:ind w:left="1887" w:right="1884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537" w:hRule="atLeast"/>
        </w:trPr>
        <w:tc>
          <w:tcPr>
            <w:tcW w:w="850" w:type="dxa"/>
          </w:tcPr>
          <w:p>
            <w:pPr>
              <w:pStyle w:val="TableParagraph"/>
              <w:spacing w:before="25"/>
              <w:ind w:right="34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5"/>
                <w:sz w:val="20"/>
              </w:rPr>
              <w:t>1.</w:t>
            </w:r>
          </w:p>
        </w:tc>
        <w:tc>
          <w:tcPr>
            <w:tcW w:w="5396" w:type="dxa"/>
          </w:tcPr>
          <w:p>
            <w:pPr>
              <w:pStyle w:val="TableParagraph"/>
              <w:spacing w:before="29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Գործունեության</w:t>
            </w:r>
            <w:r>
              <w:rPr>
                <w:spacing w:val="4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տեսակները,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լիցենզիան</w:t>
            </w: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850" w:type="dxa"/>
          </w:tcPr>
          <w:p>
            <w:pPr>
              <w:pStyle w:val="TableParagraph"/>
              <w:spacing w:before="23"/>
              <w:ind w:right="331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2.</w:t>
            </w:r>
          </w:p>
        </w:tc>
        <w:tc>
          <w:tcPr>
            <w:tcW w:w="5396" w:type="dxa"/>
          </w:tcPr>
          <w:p>
            <w:pPr>
              <w:pStyle w:val="TableParagraph"/>
              <w:tabs>
                <w:tab w:pos="1921" w:val="left" w:leader="none"/>
                <w:tab w:pos="4712" w:val="left" w:leader="none"/>
              </w:tabs>
              <w:spacing w:line="285" w:lineRule="auto" w:before="26"/>
              <w:ind w:left="107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սպասարկման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(բժշկական</w:t>
              <w:tab/>
              <w:t>կազմակերպությունից</w:t>
              <w:tab/>
            </w:r>
            <w:r>
              <w:rPr>
                <w:w w:val="95"/>
                <w:sz w:val="20"/>
                <w:szCs w:val="20"/>
              </w:rPr>
              <w:t>դուրս,</w:t>
            </w:r>
            <w:r>
              <w:rPr>
                <w:spacing w:val="-49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արտահիվանդանոցային,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ցերեկային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հիվանդանոցային)</w:t>
            </w: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3" w:hRule="atLeast"/>
        </w:trPr>
        <w:tc>
          <w:tcPr>
            <w:tcW w:w="850" w:type="dxa"/>
          </w:tcPr>
          <w:p>
            <w:pPr>
              <w:pStyle w:val="TableParagraph"/>
              <w:spacing w:before="23"/>
              <w:ind w:right="326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3.</w:t>
            </w:r>
          </w:p>
        </w:tc>
        <w:tc>
          <w:tcPr>
            <w:tcW w:w="5396" w:type="dxa"/>
          </w:tcPr>
          <w:p>
            <w:pPr>
              <w:pStyle w:val="TableParagraph"/>
              <w:spacing w:before="26"/>
              <w:ind w:left="22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8" w:val="left" w:leader="none"/>
              </w:tabs>
              <w:spacing w:line="240" w:lineRule="auto" w:before="43" w:after="0"/>
              <w:ind w:left="427" w:right="0" w:hanging="2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4" w:val="left" w:leader="none"/>
              </w:tabs>
              <w:spacing w:line="240" w:lineRule="auto" w:before="42" w:after="0"/>
              <w:ind w:left="453" w:right="0" w:hanging="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850" w:type="dxa"/>
          </w:tcPr>
          <w:p>
            <w:pPr>
              <w:pStyle w:val="TableParagraph"/>
              <w:spacing w:before="23"/>
              <w:ind w:right="326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4.</w:t>
            </w:r>
          </w:p>
        </w:tc>
        <w:tc>
          <w:tcPr>
            <w:tcW w:w="5396" w:type="dxa"/>
          </w:tcPr>
          <w:p>
            <w:pPr>
              <w:pStyle w:val="TableParagraph"/>
              <w:spacing w:before="26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Հոսպիտալացված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պացիենտների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850" w:type="dxa"/>
          </w:tcPr>
          <w:p>
            <w:pPr>
              <w:pStyle w:val="TableParagraph"/>
              <w:spacing w:before="25"/>
              <w:ind w:right="326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5.</w:t>
            </w:r>
          </w:p>
        </w:tc>
        <w:tc>
          <w:tcPr>
            <w:tcW w:w="5396" w:type="dxa"/>
          </w:tcPr>
          <w:p>
            <w:pPr>
              <w:pStyle w:val="TableParagraph"/>
              <w:spacing w:before="29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Հաճախումների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850" w:type="dxa"/>
          </w:tcPr>
          <w:p>
            <w:pPr>
              <w:pStyle w:val="TableParagraph"/>
              <w:spacing w:before="23"/>
              <w:ind w:right="32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6.</w:t>
            </w:r>
          </w:p>
        </w:tc>
        <w:tc>
          <w:tcPr>
            <w:tcW w:w="5396" w:type="dxa"/>
          </w:tcPr>
          <w:p>
            <w:pPr>
              <w:pStyle w:val="TableParagraph"/>
              <w:spacing w:before="26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Մահացության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դեպքերի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rFonts w:ascii="Trebuchet MS"/>
          <w:b/>
          <w:sz w:val="26"/>
        </w:rPr>
      </w:pPr>
    </w:p>
    <w:p>
      <w:pPr>
        <w:pStyle w:val="BodyText"/>
        <w:spacing w:before="0"/>
        <w:rPr>
          <w:rFonts w:ascii="Trebuchet MS"/>
          <w:b/>
          <w:sz w:val="26"/>
        </w:rPr>
      </w:pPr>
    </w:p>
    <w:p>
      <w:pPr>
        <w:pStyle w:val="BodyText"/>
        <w:spacing w:before="0"/>
        <w:rPr>
          <w:rFonts w:ascii="Trebuchet MS"/>
          <w:b/>
          <w:sz w:val="26"/>
        </w:rPr>
      </w:pPr>
    </w:p>
    <w:p>
      <w:pPr>
        <w:pStyle w:val="BodyText"/>
        <w:spacing w:before="1"/>
        <w:rPr>
          <w:rFonts w:ascii="Trebuchet MS"/>
          <w:b/>
          <w:sz w:val="31"/>
        </w:rPr>
      </w:pPr>
    </w:p>
    <w:p>
      <w:pPr>
        <w:pStyle w:val="Heading1"/>
        <w:numPr>
          <w:ilvl w:val="0"/>
          <w:numId w:val="1"/>
        </w:numPr>
        <w:tabs>
          <w:tab w:pos="7363" w:val="left" w:leader="none"/>
        </w:tabs>
        <w:spacing w:line="240" w:lineRule="auto" w:before="0" w:after="0"/>
        <w:ind w:left="7362" w:right="0" w:hanging="339"/>
        <w:jc w:val="left"/>
      </w:pPr>
      <w:r>
        <w:rPr>
          <w:w w:val="110"/>
        </w:rPr>
        <w:t>ՀԱՐՑԱՇԱՐ</w:t>
      </w:r>
    </w:p>
    <w:p>
      <w:pPr>
        <w:spacing w:line="316" w:lineRule="auto" w:before="81"/>
        <w:ind w:left="1466" w:right="1046" w:hanging="3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 ԱՌՈՂՋԱՊԱՀԱԿԱՆ ԵՎ ԱՇԽԱՏԱՆՔԻ ՏԵՍՉԱԿԱՆ ՄԱՐՄՆԻ ԿՈՂՄԻՑ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ԿԱԶՄԱԿԵՐՊՈՒԹՅՈՒՆՆԵՐՈՒՄ</w:t>
      </w:r>
      <w:r>
        <w:rPr>
          <w:rFonts w:ascii="Trebuchet MS" w:hAnsi="Trebuchet MS" w:cs="Trebuchet MS" w:eastAsia="Trebuchet MS"/>
          <w:b/>
          <w:bCs/>
          <w:spacing w:val="2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ՄԱՆԿԱԲԱՐՁԱԳԻՆԵԿՈԼՈԳԻԱԿԱՆ</w:t>
      </w:r>
      <w:r>
        <w:rPr>
          <w:rFonts w:ascii="Trebuchet MS" w:hAnsi="Trebuchet MS" w:cs="Trebuchet MS" w:eastAsia="Trebuchet MS"/>
          <w:b/>
          <w:bCs/>
          <w:spacing w:val="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ՀԻՎԱՆԴԱՆՈՑԱՅԻՆ</w:t>
      </w:r>
      <w:r>
        <w:rPr>
          <w:rFonts w:ascii="Trebuchet MS" w:hAnsi="Trebuchet MS" w:cs="Trebuchet MS" w:eastAsia="Trebuchet MS"/>
          <w:b/>
          <w:bCs/>
          <w:spacing w:val="2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2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2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6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15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-1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ՆՎԱԶԱԳՈՒՅՆ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-1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-14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1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spacing w:before="6"/>
        <w:rPr>
          <w:rFonts w:ascii="Trebuchet MS"/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5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ind w:left="20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NN</w:t>
            </w:r>
          </w:p>
          <w:p>
            <w:pPr>
              <w:pStyle w:val="TableParagraph"/>
              <w:spacing w:before="37"/>
              <w:ind w:left="17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ը/կ</w:t>
            </w:r>
          </w:p>
        </w:tc>
        <w:tc>
          <w:tcPr>
            <w:tcW w:w="5179" w:type="dxa"/>
            <w:vMerge w:val="restart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274" w:right="226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</w:t>
            </w:r>
          </w:p>
        </w:tc>
        <w:tc>
          <w:tcPr>
            <w:tcW w:w="3177" w:type="dxa"/>
            <w:vMerge w:val="restart"/>
          </w:tcPr>
          <w:p>
            <w:pPr>
              <w:pStyle w:val="TableParagraph"/>
              <w:spacing w:line="285" w:lineRule="auto" w:before="178"/>
              <w:ind w:left="715" w:right="69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Հղում </w:t>
            </w:r>
            <w:r>
              <w:rPr>
                <w:sz w:val="22"/>
                <w:szCs w:val="22"/>
              </w:rPr>
              <w:t>նորմատիվ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ակտերին</w:t>
            </w:r>
          </w:p>
        </w:tc>
        <w:tc>
          <w:tcPr>
            <w:tcW w:w="1964" w:type="dxa"/>
            <w:gridSpan w:val="3"/>
          </w:tcPr>
          <w:p>
            <w:pPr>
              <w:pStyle w:val="TableParagraph"/>
              <w:spacing w:before="46"/>
              <w:ind w:lef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Պատասխան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Կշիռ</w:t>
            </w:r>
          </w:p>
        </w:tc>
        <w:tc>
          <w:tcPr>
            <w:tcW w:w="2200" w:type="dxa"/>
            <w:vMerge w:val="restart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85" w:lineRule="auto"/>
              <w:ind w:left="675" w:hanging="11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Ստուգման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տեսակը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spacing w:line="285" w:lineRule="auto" w:before="32"/>
              <w:ind w:left="155" w:right="1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բանու-</w:t>
            </w:r>
          </w:p>
          <w:p>
            <w:pPr>
              <w:pStyle w:val="TableParagraph"/>
              <w:spacing w:line="242" w:lineRule="exact"/>
              <w:ind w:left="211" w:right="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թյուն</w:t>
            </w:r>
          </w:p>
        </w:tc>
      </w:tr>
      <w:tr>
        <w:trPr>
          <w:trHeight w:val="84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Այո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Ոչ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Չ/պ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773" w:hRule="atLeast"/>
        </w:trPr>
        <w:tc>
          <w:tcPr>
            <w:tcW w:w="710" w:type="dxa"/>
          </w:tcPr>
          <w:p>
            <w:pPr>
              <w:pStyle w:val="TableParagraph"/>
              <w:spacing w:before="28"/>
              <w:ind w:right="265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մանկաբարձագինեկոլոգիական 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 ու սպասարկում իրականացնող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 կազմակերպությունն ունի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հիվանդանոցային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տվյալ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տեսակի</w:t>
            </w:r>
            <w:r>
              <w:rPr>
                <w:spacing w:val="-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իրականացման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լիցենզիա</w:t>
            </w:r>
          </w:p>
        </w:tc>
        <w:tc>
          <w:tcPr>
            <w:tcW w:w="3177" w:type="dxa"/>
          </w:tcPr>
          <w:p>
            <w:pPr>
              <w:pStyle w:val="TableParagraph"/>
              <w:spacing w:line="283" w:lineRule="auto" w:before="28"/>
              <w:ind w:left="151" w:right="217" w:firstLine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27,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right="2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իրականացման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վայրի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 համակարգն սպասարկող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օպերատորի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 համակարգին միացման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օրենսդրությամբ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 թափոնների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վնասազերծման ոլորտում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լիցենզիա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ունեցող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որևէ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կնքված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252" w:right="315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5021" w:type="dxa"/>
            <w:gridSpan w:val="9"/>
          </w:tcPr>
          <w:p>
            <w:pPr>
              <w:pStyle w:val="TableParagraph"/>
              <w:spacing w:before="29"/>
              <w:ind w:left="3398" w:right="338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ԾՆՆԴՕԳՆՈՒԹՅՈՒՆ</w:t>
            </w: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23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74.1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25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8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Թոքերի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վենտիլյացիայի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ապարատ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((մեծահասակի)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ապարատ)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322"/>
              <w:jc w:val="right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Ռախմանովի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42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42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Էխոսկոպ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Կարդիոտախոգրաֆ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Հեգարի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77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ռեանիմացիոն սեղան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82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 փաթաթման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87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Կարդիոտոկոգրաֆիայի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182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ձևերի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79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189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Թախտեր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79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6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79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70"/>
              <w:rPr>
                <w:sz w:val="24"/>
              </w:rPr>
            </w:pPr>
            <w:r>
              <w:rPr>
                <w:w w:val="105"/>
                <w:sz w:val="24"/>
              </w:rPr>
              <w:t>30)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4.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32"/>
              <w:ind w:left="105" w:right="42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9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45" w:lineRule="exact" w:before="32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74.1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 բուժաշխատողներ՝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ընթացքում </w:t>
            </w:r>
            <w:r>
              <w:rPr>
                <w:spacing w:val="-4"/>
                <w:sz w:val="22"/>
                <w:szCs w:val="22"/>
              </w:rPr>
              <w:t>Հայաստանի Հանրապետության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ներում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շարունակական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հավաստագրի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230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7" w:right="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3" w:lineRule="auto" w:before="29"/>
              <w:ind w:left="105" w:right="207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Հղիների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ախտաբանության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հետևյալ սարքավորումները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.*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74.2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8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Թոքերի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վենտիլյացիայի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ապարատ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((մեծահասակի)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ապարատ)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Ռախմանովի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Էխոսկոպ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0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0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6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Կարդիոտախոգրաֆ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Հեգարի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ռեանիմացիոն սեղան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 փաթաթման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Կարդիոտոկոգրաֆիայի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ձևերի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Թախտեր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23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64"/>
              <w:jc w:val="right"/>
              <w:rPr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6</w:t>
            </w:r>
            <w:r>
              <w:rPr>
                <w:w w:val="110"/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29"/>
              <w:ind w:left="105" w:right="67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Հղիների ախտաբանության բաժանմունքը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(ենթաբաժանմունք)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7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74.2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3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Ավագ բուժաշխատողներ՝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հետդիպլոմային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կրթության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տարվա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37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5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Միջին </w:t>
            </w:r>
            <w:r>
              <w:rPr>
                <w:spacing w:val="-2"/>
                <w:sz w:val="22"/>
                <w:szCs w:val="22"/>
              </w:rPr>
              <w:t>բուժաշխատողներ` վերջին 5 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ընթացքում </w:t>
            </w:r>
            <w:r>
              <w:rPr>
                <w:spacing w:val="-2"/>
                <w:sz w:val="22"/>
                <w:szCs w:val="22"/>
              </w:rPr>
              <w:t>Հայաստանի Հանրապետության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օրենքով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սահմանված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դեպքերում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ժամկետ-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7" w:right="3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Ծննդատան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ընդունարանում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հետևյալ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 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Լամպ-ռեֆլեկտոր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Կոնքաչափ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Մանկաբարձական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Կատետրներ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6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Կոխերի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սեղմիչներ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Ախտահանիչ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(ավտոկլավ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Առանձին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ծնունդ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ընդունելու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56" w:right="13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Ժապավեն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(չափող)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61"/>
              <w:ind w:left="156" w:right="13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16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159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194"/>
              <w:rPr>
                <w:rFonts w:ascii="Cambria Math" w:hAnsi="Cambria Math"/>
                <w:sz w:val="24"/>
              </w:rPr>
            </w:pPr>
            <w:r>
              <w:rPr>
                <w:rFonts w:ascii="Trebuchet MS" w:hAnsi="Trebuchet MS"/>
                <w:b/>
                <w:w w:val="110"/>
                <w:sz w:val="24"/>
              </w:rPr>
              <w:t>8</w:t>
            </w:r>
            <w:r>
              <w:rPr>
                <w:rFonts w:ascii="Cambria Math" w:hAnsi="Cambria Math"/>
                <w:w w:val="110"/>
                <w:sz w:val="24"/>
              </w:rPr>
              <w:t>․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29"/>
              <w:ind w:left="105" w:right="114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Ծննդատան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ընդունարանը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7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9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 բուժաշխատողներ՝ համապատասխան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հետդիպլոմային կրթության և վերջին 5 տարվա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օրենքով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սահմանված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դեպքերում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և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2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5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Միջին </w:t>
            </w:r>
            <w:r>
              <w:rPr>
                <w:spacing w:val="-2"/>
                <w:sz w:val="22"/>
                <w:szCs w:val="22"/>
              </w:rPr>
              <w:t>բուժաշխատողներ` վերջին 5 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ընթացքում </w:t>
            </w:r>
            <w:r>
              <w:rPr>
                <w:spacing w:val="-2"/>
                <w:sz w:val="22"/>
                <w:szCs w:val="22"/>
              </w:rPr>
              <w:t>Հայաստանի Հանրապետության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օրենքով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սահմանված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դեպքերում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ժամկետ-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5021" w:type="dxa"/>
            <w:gridSpan w:val="9"/>
          </w:tcPr>
          <w:p>
            <w:pPr>
              <w:pStyle w:val="TableParagraph"/>
              <w:spacing w:before="35"/>
              <w:ind w:left="3398" w:right="3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ԸՆԴՀԱՆՈՒՐ</w:t>
            </w:r>
            <w:r>
              <w:rPr>
                <w:spacing w:val="4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ԳԻՆԵԿՈԼՈԳԻԱԿԱՆ</w:t>
            </w:r>
            <w:r>
              <w:rPr>
                <w:spacing w:val="4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9.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Գինեկոլոգիական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76.1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25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(սենյակներ)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08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ա.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 (մահճակալներ)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4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բ.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հարմահճակալային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տումբա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(տումբաներ)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234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գ.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34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դ.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24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ե.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(ավագ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բուժաշխատողների)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սենյակ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(սենյակներ)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Հանդերձարան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հանդերձապահարաններ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անձնակազմի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համար)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right="254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5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Գինեկոլոգիական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76.1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4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6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21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7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6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(սոնոգրաֆ)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Էլեկտրոլիտների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Թթվահիմնային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հավասարակշռության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6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Հեգարի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Վակուում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էքսկոխլեատոր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բարձիչներ,</w:t>
            </w:r>
          </w:p>
          <w:p>
            <w:pPr>
              <w:pStyle w:val="TableParagraph"/>
              <w:spacing w:line="245" w:lineRule="exact" w:before="46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Լապարոսկոպ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Հիստերոսկոպ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(ուղիղ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ոլորված)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6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82"/>
              <w:rPr>
                <w:sz w:val="24"/>
              </w:rPr>
            </w:pPr>
            <w:r>
              <w:rPr>
                <w:sz w:val="24"/>
              </w:rPr>
              <w:t>37)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6"/>
              <w:ind w:lef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38)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Արգանդի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լորձաթաղանթի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պարանոցի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ախտորոշիչ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բիոպսիայի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6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89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244"/>
              <w:rPr>
                <w:rFonts w:ascii="Cambria Math" w:hAnsi="Cambria Math"/>
                <w:sz w:val="24"/>
              </w:rPr>
            </w:pPr>
            <w:r>
              <w:rPr>
                <w:rFonts w:ascii="Trebuchet MS" w:hAnsi="Trebuchet MS"/>
                <w:b/>
                <w:w w:val="90"/>
                <w:sz w:val="24"/>
              </w:rPr>
              <w:t>11</w:t>
            </w:r>
            <w:r>
              <w:rPr>
                <w:rFonts w:ascii="Cambria Math" w:hAnsi="Cambria Math"/>
                <w:w w:val="90"/>
                <w:sz w:val="24"/>
              </w:rPr>
              <w:t>․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29"/>
              <w:ind w:left="105" w:right="538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Գինեկոլոգիական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76.1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3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62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 բուժաշխատող մանկաբարձ-գինեկոլոգ՝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համապատասխան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հետդիպլոմային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կրթությամբ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մասնագիտացված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վերջին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տարվա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Հայաստանի Հանրապետության </w:t>
            </w:r>
            <w:r>
              <w:rPr>
                <w:spacing w:val="-1"/>
                <w:sz w:val="22"/>
                <w:szCs w:val="22"/>
              </w:rPr>
              <w:t>օրենքով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68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-3" w:right="23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բուժաշխատողներ`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օրենքով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սահմանված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դեպքերում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և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-3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հավաստագրի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1" w:type="dxa"/>
            <w:gridSpan w:val="8"/>
          </w:tcPr>
          <w:p>
            <w:pPr>
              <w:pStyle w:val="TableParagraph"/>
              <w:spacing w:before="29"/>
              <w:ind w:left="3439" w:right="34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ԿՈՆՍԵՐՎԱՏԻՎ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/ԷՆԴՈԿՐԻՆ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ԳԻՆԵԿՈԼՈԳԻԱՅԻ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20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12.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3" w:lineRule="auto" w:before="29"/>
              <w:ind w:left="-3" w:right="466" w:firstLine="10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Կոնսերվատիվ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/էնդոկրին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գինեկոլոգիայի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գործիքները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.*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76.2</w:t>
            </w:r>
          </w:p>
        </w:tc>
        <w:tc>
          <w:tcPr>
            <w:tcW w:w="688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77" w:right="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(սոնոգրաֆ)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Էլեկտրոլիտների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63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Թթվահիմնային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հավասարակշռության</w:t>
            </w:r>
          </w:p>
          <w:p>
            <w:pPr>
              <w:pStyle w:val="TableParagraph"/>
              <w:spacing w:line="245" w:lineRule="exact" w:before="46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68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Կոագուլոմետր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63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261"/>
              <w:rPr>
                <w:sz w:val="24"/>
              </w:rPr>
            </w:pPr>
            <w:r>
              <w:rPr>
                <w:w w:val="110"/>
                <w:sz w:val="24"/>
              </w:rPr>
              <w:t>6.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61"/>
              <w:rPr>
                <w:sz w:val="24"/>
              </w:rPr>
            </w:pPr>
            <w:r>
              <w:rPr>
                <w:w w:val="110"/>
                <w:sz w:val="24"/>
              </w:rPr>
              <w:t>8.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61"/>
              <w:rPr>
                <w:sz w:val="24"/>
              </w:rPr>
            </w:pPr>
            <w:r>
              <w:rPr>
                <w:w w:val="110"/>
                <w:sz w:val="24"/>
              </w:rPr>
              <w:t>9.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11.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22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1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2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Հեգարի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1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Վակուում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էքսկոխլեատոր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1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բարձիչներ,</w:t>
            </w:r>
          </w:p>
          <w:p>
            <w:pPr>
              <w:pStyle w:val="TableParagraph"/>
              <w:spacing w:line="245" w:lineRule="exact" w:before="47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196"/>
              <w:rPr>
                <w:sz w:val="24"/>
              </w:rPr>
            </w:pPr>
            <w:r>
              <w:rPr>
                <w:w w:val="105"/>
                <w:sz w:val="24"/>
              </w:rPr>
              <w:t>20.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2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Թմբուկներ՝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ստերիլիզացիայի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01"/>
              <w:rPr>
                <w:sz w:val="24"/>
              </w:rPr>
            </w:pPr>
            <w:r>
              <w:rPr>
                <w:w w:val="105"/>
                <w:sz w:val="24"/>
              </w:rPr>
              <w:t>23.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1"/>
              <w:rPr>
                <w:sz w:val="24"/>
              </w:rPr>
            </w:pPr>
            <w:r>
              <w:rPr>
                <w:w w:val="105"/>
                <w:sz w:val="24"/>
              </w:rPr>
              <w:t>25.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/ուղիղ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ոլորված/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196"/>
              <w:rPr>
                <w:sz w:val="24"/>
              </w:rPr>
            </w:pPr>
            <w:r>
              <w:rPr>
                <w:w w:val="105"/>
                <w:sz w:val="24"/>
              </w:rPr>
              <w:t>26.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Թախտեր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6"/>
              <w:rPr>
                <w:sz w:val="24"/>
              </w:rPr>
            </w:pPr>
            <w:r>
              <w:rPr>
                <w:w w:val="105"/>
                <w:sz w:val="24"/>
              </w:rPr>
              <w:t>28.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7" w:lineRule="exact" w:before="47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196"/>
              <w:rPr>
                <w:sz w:val="24"/>
              </w:rPr>
            </w:pPr>
            <w:r>
              <w:rPr>
                <w:w w:val="105"/>
                <w:sz w:val="24"/>
              </w:rPr>
              <w:t>29.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89"/>
              <w:rPr>
                <w:sz w:val="24"/>
              </w:rPr>
            </w:pPr>
            <w:r>
              <w:rPr>
                <w:w w:val="110"/>
                <w:sz w:val="24"/>
              </w:rPr>
              <w:t>30.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1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2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-3" w:right="850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Կոնսերվատիվ /էնդոկրին գինեկոլոգիայի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6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76.2</w:t>
            </w:r>
          </w:p>
        </w:tc>
        <w:tc>
          <w:tcPr>
            <w:tcW w:w="688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82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-3" w:right="133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 և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9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68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-3" w:right="133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բուժաշխատողներ`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1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5021" w:type="dxa"/>
            <w:gridSpan w:val="9"/>
          </w:tcPr>
          <w:p>
            <w:pPr>
              <w:pStyle w:val="TableParagraph"/>
              <w:spacing w:line="271" w:lineRule="exact" w:before="33"/>
              <w:ind w:left="3398" w:right="3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ՄԱՆԿԱԿԱՆ</w:t>
            </w:r>
            <w:r>
              <w:rPr>
                <w:spacing w:val="2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ԳԻՆԵԿՈԼՈԳԻԱՅԻ</w:t>
            </w:r>
            <w:r>
              <w:rPr>
                <w:spacing w:val="2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19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14.</w:t>
            </w:r>
          </w:p>
        </w:tc>
        <w:tc>
          <w:tcPr>
            <w:tcW w:w="5179" w:type="dxa"/>
          </w:tcPr>
          <w:p>
            <w:pPr>
              <w:pStyle w:val="TableParagraph"/>
              <w:spacing w:line="283" w:lineRule="auto" w:before="29"/>
              <w:ind w:left="137" w:right="53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գինեկոլոգիայի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հետևյալ սարքավորումները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76.3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66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(սոնոգրաֆ)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Էլեկտրոլիտների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Թթվահիմնային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հավասարակշռության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6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Կոագուլոմետր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247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42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42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42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Հեգարի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Վակուում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էքսկոխլեատոր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բարձիչներ,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177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/ուղիղ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ոլորված/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182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87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182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79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4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9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բարձիչներ՝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7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չափերի (մանկական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78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179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Վագինոսկոպ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28"/>
              <w:ind w:left="222"/>
              <w:rPr>
                <w:rFonts w:ascii="Cambria Math" w:hAnsi="Cambria Math"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15</w:t>
            </w:r>
            <w:r>
              <w:rPr>
                <w:rFonts w:ascii="Cambria Math" w:hAnsi="Cambria Math"/>
                <w:sz w:val="24"/>
              </w:rPr>
              <w:t>․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32"/>
              <w:ind w:left="105" w:right="75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գինեկոլոգիայի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3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before="32"/>
              <w:ind w:left="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6"/>
              <w:ind w:left="2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76.3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82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Ավագ բուժաշխատողներ՝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հետդիպլոմային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կրթության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տարվա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 շարունակական մասնագի-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68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Միջին բուժաշխատողներ` վերջին 5 տարվա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օրենքով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սահմանված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դեպքերում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և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19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0" w:lineRule="auto" w:before="29"/>
              <w:ind w:left="105" w:righ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50.1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4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9"/>
              <w:ind w:left="156" w:right="13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6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6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Երկարատև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Կյուվեզներ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7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տաքացնող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Ամբուի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պարկեր`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Ֆոտոթերապիայի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մղման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վրաններ,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 դիմակներ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խոնավացուցիչներ`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պոմպեր`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Պուլսօքսիմետրերեր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Քթային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CPAP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Ինհալացիոն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5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 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2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7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2"/>
              <w:jc w:val="right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82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կթած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right="322"/>
              <w:jc w:val="right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79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Պորտատիվ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89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Պորտատիվ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գերձայնային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Պերիֆերիկ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Պորտային,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9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Թիթեռնիկե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 (տարբեր 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Ինտուբացիոն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ուղղորդիչ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Ռեսպիրատոր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Օդատար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</w:p>
          <w:p>
            <w:pPr>
              <w:pStyle w:val="TableParagraph"/>
              <w:spacing w:line="290" w:lineRule="atLeast" w:before="6"/>
              <w:ind w:left="105" w:right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(սովորական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48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կորնցագ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41)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հիվանդասենյակում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42)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 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Բարուրասեղան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44)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46)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47)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48)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7" w:right="7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17.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29"/>
              <w:ind w:left="105" w:right="10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Նորածնային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50.1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8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 և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 հավաստագրի առկայությամբ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(Բժշկական պաշտոնները սահմանվում են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պոստ (4,5 բժշկական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պաշտոն)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before="1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4"/>
                <w:w w:val="95"/>
                <w:sz w:val="22"/>
                <w:szCs w:val="22"/>
              </w:rPr>
              <w:t>օրենքով սահմանված դեպքերում </w:t>
            </w:r>
            <w:r>
              <w:rPr>
                <w:spacing w:val="-3"/>
                <w:w w:val="95"/>
                <w:sz w:val="22"/>
                <w:szCs w:val="22"/>
              </w:rPr>
              <w:t>և 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շարունակական մասնագիտական զարգացման</w:t>
            </w:r>
            <w:r>
              <w:rPr>
                <w:w w:val="95"/>
                <w:sz w:val="22"/>
                <w:szCs w:val="22"/>
              </w:rPr>
              <w:t> հավաստագրի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285" w:lineRule="auto"/>
              <w:ind w:left="105" w:right="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պոստ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3 մահճակալի հաշվով և 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ցերեկային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37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3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22"/>
              <w:rPr>
                <w:sz w:val="22"/>
                <w:szCs w:val="22"/>
              </w:rPr>
            </w:pPr>
            <w:r>
              <w:rPr>
                <w:spacing w:val="-3"/>
                <w:w w:val="95"/>
                <w:sz w:val="22"/>
                <w:szCs w:val="22"/>
              </w:rPr>
              <w:t>Նորածնային պաթոլոգիայի բաժանմունքում առկա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4"/>
                <w:w w:val="95"/>
                <w:sz w:val="22"/>
                <w:szCs w:val="22"/>
              </w:rPr>
              <w:t>են հետևյալ սարքավորումները և բժշկական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4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Կյուվեզներ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6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տաքացնող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«Ամբուի»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պարկ`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դիմակներով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7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Ֆոտոթերապիայի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ռեդուկտորով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(ավտոկլավ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9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կթած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Պերիֆերիկ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պորտային,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արտածծման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178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 (տարբեր 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101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Ռեսպիրատոր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հիվանդասենյակում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 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80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Բարուրասեղան`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մայրերի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19.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32"/>
              <w:ind w:left="105" w:right="76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Նորածնային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պաթոլոգիայի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6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 բուժաշխատողներ՝ համապատասխան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հետդիպլոմային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կրթության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285" w:lineRule="auto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(Բժշկական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պաշտոնները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պաշտոն յուրաքանչյուր 12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Միջին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բուժաշխատողներ`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վերջին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տարվա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ժամկետ-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ներում շարունակական 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զարգացման </w:t>
            </w:r>
            <w:r>
              <w:rPr>
                <w:spacing w:val="-2"/>
                <w:sz w:val="22"/>
                <w:szCs w:val="22"/>
              </w:rPr>
              <w:t>հավաստագրի առկայությամբ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 է`1 քույրական պոստ (4,5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 պաշտոն) յուրաքանչյուր 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3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3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ծնարանում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0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50.3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տաքացնող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Շնչառական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8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 նորածնային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լեզվակների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9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(ավտոկլավ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Ջերմաչափ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(նորածնի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ջերմությունը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չափելու</w:t>
            </w:r>
          </w:p>
          <w:p>
            <w:pPr>
              <w:pStyle w:val="TableParagraph"/>
              <w:spacing w:line="247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աստիճան)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Պորտալարի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անջատման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նախատեսված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Նորածնի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խնամքը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ծնարանում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նեոնատոլոգը: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5" w:right="72"/>
              <w:jc w:val="center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պալատում</w:t>
            </w:r>
          </w:p>
          <w:p>
            <w:pPr>
              <w:pStyle w:val="TableParagraph"/>
              <w:spacing w:line="290" w:lineRule="atLeast" w:before="6"/>
              <w:ind w:left="105" w:righ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 են հետևյալ սարքավորումները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(նեոնատոլոգիական</w:t>
            </w:r>
          </w:p>
        </w:tc>
        <w:tc>
          <w:tcPr>
            <w:tcW w:w="3177" w:type="dxa"/>
          </w:tcPr>
          <w:p>
            <w:pPr>
              <w:pStyle w:val="TableParagraph"/>
              <w:spacing w:before="29"/>
              <w:ind w:left="398" w:first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line="290" w:lineRule="atLeast" w:before="6"/>
              <w:ind w:left="835" w:right="377" w:hanging="4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7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 օգնություն և սպասարկում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 և համապատասխան լիցենզիա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հիմնարկը,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չունի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նորածնային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վերակենդանացման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կերպով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նորածնային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ինտենսիվ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պալատ։).</w:t>
            </w:r>
          </w:p>
        </w:tc>
        <w:tc>
          <w:tcPr>
            <w:tcW w:w="3177" w:type="dxa"/>
          </w:tcPr>
          <w:p>
            <w:pPr>
              <w:pStyle w:val="TableParagraph"/>
              <w:spacing w:before="32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50.4</w:t>
            </w:r>
          </w:p>
        </w:tc>
        <w:tc>
          <w:tcPr>
            <w:tcW w:w="68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Կյուվեզ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46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վրաններ,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 դիմակներ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նորածնային լեզվակների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խոնավացուցիչներ`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պոմպ`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5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6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(ավտոկլավ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Պորտային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 (տարբեր չափերի)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ուղղորդիչներով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Օդատար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Ջերմաչափ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(նորածնի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ջերմությունը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չափելու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աստիճան)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7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Ջեռուցող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line="290" w:lineRule="atLeast" w:before="6"/>
              <w:ind w:left="105" w:right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պալատներում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պետք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որոնցից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մեկը`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կուվեզ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48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6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1" w:type="dxa"/>
            <w:gridSpan w:val="8"/>
          </w:tcPr>
          <w:p>
            <w:pPr>
              <w:pStyle w:val="TableParagraph"/>
              <w:spacing w:before="29"/>
              <w:ind w:left="3439" w:right="34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365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340" w:lineRule="auto" w:before="56"/>
              <w:ind w:left="298" w:right="269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28" w:lineRule="exact"/>
              <w:ind w:left="9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line="247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ռեժիմներով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ոչ ինվազիվ հսկողության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ավտոնոմ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 էլեկտրոդներով, վտանգի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համակարգերով՝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պուլսօքսիմետրեր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արձանագրող`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դիաստոլիկ,միջին),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էլեկտրակարդիոմոնիթորներ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line="247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 տարբեր մեծությամբ շեղբերով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(մանկական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մեծահասակների)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ինքնուրույն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Ամբու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պարկեր`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լամպեր/ուլտրամանուշակագույն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պիտույքների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(զարկերակային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քիթ-ստամոքսային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թոքամզի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ինտուբացիոն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տրախեոստոմիկ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կոնիկոտոմիկ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լարինգեալ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համակցված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right="171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7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177" w:type="dxa"/>
          </w:tcPr>
          <w:p>
            <w:pPr>
              <w:pStyle w:val="TableParagraph"/>
              <w:spacing w:before="56"/>
              <w:ind w:left="4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before="92"/>
              <w:ind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95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before="58"/>
              <w:ind w:left="101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90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line="245" w:lineRule="exact" w:before="46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25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326" w:lineRule="auto" w:before="29"/>
              <w:ind w:left="105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208"/>
              <w:ind w:left="105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(Բժշկական պաշտոնները սահմանվում են`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 բժշկական պոստ (4,5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պաշտոն)`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326" w:lineRule="auto" w:before="32"/>
              <w:ind w:left="105" w:righ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բուժաշխատողներ`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զարգացման հավաստագրի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205"/>
              <w:ind w:left="105" w:righ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պոստ`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1" w:type="dxa"/>
            <w:gridSpan w:val="8"/>
          </w:tcPr>
          <w:p>
            <w:pPr>
              <w:pStyle w:val="TableParagraph"/>
              <w:spacing w:before="53"/>
              <w:ind w:left="3427" w:right="34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</w:tbl>
    <w:p>
      <w:pPr>
        <w:spacing w:after="0"/>
        <w:jc w:val="center"/>
        <w:rPr>
          <w:sz w:val="22"/>
          <w:szCs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49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1" w:type="dxa"/>
            <w:gridSpan w:val="8"/>
          </w:tcPr>
          <w:p>
            <w:pPr>
              <w:pStyle w:val="TableParagraph"/>
              <w:spacing w:line="326" w:lineRule="auto" w:before="68"/>
              <w:ind w:left="561" w:right="57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(գործում է այն լիցենզավորված բուժհաստատություններում, որոնք իրականացնում են շուրջօրյա լաբորատոր, ֆունկցիոնալ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ախտորոշիչ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էլեկտրաէներգիայի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վթարային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գեներատորով)</w:t>
            </w:r>
          </w:p>
        </w:tc>
      </w:tr>
      <w:tr>
        <w:trPr>
          <w:trHeight w:val="1365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17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24.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338" w:lineRule="auto" w:before="56"/>
              <w:ind w:left="298" w:right="269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36" w:lineRule="exact"/>
              <w:ind w:left="8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19.1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66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Ընդմիջվող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Սինքրոնիզացված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Շնչուղիներում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մշտական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7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Արտաշնչման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 </w:t>
            </w:r>
            <w:r>
              <w:rPr>
                <w:sz w:val="22"/>
                <w:szCs w:val="22"/>
              </w:rPr>
              <w:t>ոչ ինվազիվ հսկողության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 մոնիթորներ, որոնք ապահովված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ավտոնոմ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 էլեկտրոդներով, ինչպես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 համակարգերով՝ Պուլսօքսիմետրեր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արձանագրող`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միջին),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էլեկտրակարդիոմոնիթորներ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շեղբերով</w:t>
            </w:r>
          </w:p>
          <w:p>
            <w:pPr>
              <w:pStyle w:val="TableParagraph"/>
              <w:spacing w:line="290" w:lineRule="atLeast" w:before="6"/>
              <w:ind w:left="105" w:right="24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(մանկական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մեծահասակների)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ինքնուրույն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Ամբու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պարկեր`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</w:p>
          <w:p>
            <w:pPr>
              <w:pStyle w:val="TableParagraph"/>
              <w:spacing w:line="290" w:lineRule="atLeast" w:before="5"/>
              <w:ind w:left="105" w:right="10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լամպեր/ուլտրամանուշակագույն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պիտույքների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7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սպեղանի,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միանգամյա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գնդիկներ,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 քիթ-ստամոքսային և բերան-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ստամոքսային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թոքամզի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պարանոցի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անշարժացման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օձիքներ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վերջույթների,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օդատար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ռետինե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տրախեոստոմիկ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կոնիկոտոմիկ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լարինգեալ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համակցված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</w:p>
          <w:p>
            <w:pPr>
              <w:pStyle w:val="TableParagraph"/>
              <w:spacing w:line="22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3"/>
              <w:jc w:val="both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Վիրակապանյութեր և անտիսեպտիկ լուծույթներ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 վիրակապեր, անձեռոցիկներ,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բետադինի,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</w:p>
          <w:p>
            <w:pPr>
              <w:pStyle w:val="TableParagraph"/>
              <w:spacing w:line="242" w:lineRule="exact"/>
              <w:ind w:left="105"/>
              <w:jc w:val="both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լուծույթներ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այլն)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շարժական ոչ 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հսկողության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մոնիթորներ՝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պուլսօքսիմետրիա,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էլեկտրասրտագրություն, սրտային զարկերի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հաճախականություն,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զարկերակային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(սիստոլիկ,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Էլեկտրապերֆուզորներ`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ավտոնոմ</w:t>
            </w:r>
          </w:p>
          <w:p>
            <w:pPr>
              <w:pStyle w:val="TableParagraph"/>
              <w:spacing w:line="247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5" w:right="7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Հակապառկելախոցային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32)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ռեդուկտորներով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32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25.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29"/>
              <w:ind w:left="105" w:right="64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 մակարդակի վերակենդանացման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340" w:lineRule="auto" w:before="56"/>
              <w:ind w:left="298" w:right="269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29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6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11" w:firstLine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285" w:lineRule="auto"/>
              <w:ind w:left="105" w:right="180" w:firstLine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(Բժշկական պաշտոնները սահմանվում են`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 բժշկական պոստ (4,5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պաշտոն)`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 վերջին 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25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պոստ`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3 մահճակալի հաշվով, և 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ցերեկային բուժքույր` յուրաքանչյուր 6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46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1" w:type="dxa"/>
            <w:gridSpan w:val="8"/>
          </w:tcPr>
          <w:p>
            <w:pPr>
              <w:pStyle w:val="TableParagraph"/>
              <w:spacing w:before="56"/>
              <w:ind w:left="3427" w:right="34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line="326" w:lineRule="auto" w:before="113"/>
              <w:ind w:left="232" w:right="242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(երրորդ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գործել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լիցենզավորված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բազմապրոֆիլ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բուժհաստատություններում,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 որոնք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ախտորոշիչ,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 ախտորոշիչ,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էնդոսկոպիկ,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լապարոսկոպիկ,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(կոմպյուտերային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տոմոգրաֆիկ,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անգիոգրաֆիկ,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ուլտրաձայնային,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դոպլերոգրաֆիկ)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before="4"/>
              <w:ind w:left="3424" w:right="34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տեսակներ)</w:t>
            </w: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7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90" w:right="277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44" w:lineRule="exact"/>
              <w:ind w:left="8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66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Ընդմիջվող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Սինքրոնիզացված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Շնչուղիներում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մշտական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Շնչուղիներում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երկփուլ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դրական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2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6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Արտաշնչման վերջում դրական ճնշման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49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3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 </w:t>
            </w:r>
            <w:r>
              <w:rPr>
                <w:sz w:val="22"/>
                <w:szCs w:val="22"/>
              </w:rPr>
              <w:t>ոչ ինվազիվ հսկողության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 մոնիթորներ, որոնք ապահովված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ավտոնոմ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 էլեկտրոդներով, ինչպես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 համակարգերով՝ պուլսօքսիմետրեր,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արձանագրող`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էլեկտրակարդիոմոնիթորներ`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արտածումներով,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կապնոգրաֆներ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 տարբեր մեծությամբ շեղբերով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(մանկական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մեծահասակների)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ինքնուրույն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Ամբու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պարկեր`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19|)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 սեղանիկներ`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լամպեր/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ուլտրամանուշակագույն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պիտույքների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սպեղանի,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միանգամյա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գնդիկներ,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 քիթ-ստամոքսային և բերան-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ստամոքսային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թոքամզի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 դրենաժներ, պարանոցի անշար-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ժացման օձիքներ և վերջույթների, օդատար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ռետինե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ինտուբացիոն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տրախեոստոմիկ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կոնիկոտոմիկ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լարինգեալ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համակցված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</w:p>
          <w:p>
            <w:pPr>
              <w:pStyle w:val="TableParagraph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33"/>
              <w:jc w:val="both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Վիրակապանյութեր և անտիսեպտիկ լուծույթներ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 վիրակապեր, անձեռոցիկներ,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բետադինի,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</w:p>
          <w:p>
            <w:pPr>
              <w:pStyle w:val="TableParagraph"/>
              <w:spacing w:line="242" w:lineRule="exact"/>
              <w:ind w:left="105"/>
              <w:jc w:val="both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լուծույթներ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այլն)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շարժական ոչ 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հսկողության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մոնիթորներ՝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պուլսօքսիմետրիա,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էլեկտրասրտագրություն, սրտային զարկերի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հաճախականություն,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զարկերակային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(սիստոլիկ,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Էլեկտրապերֆուզորներ`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ավտոնոմ</w:t>
            </w:r>
          </w:p>
          <w:p>
            <w:pPr>
              <w:pStyle w:val="TableParagraph"/>
              <w:spacing w:line="247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Հակապառկելախոցային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ռեդուկտորներով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Սեղմված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Վակուումի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Էլեկտրաէներգիայի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վթարային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գեներատոր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Էլեկտրասրտագրության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Ֆիբրոբրոնխոսկոպ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40)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Տրանսպորտային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ընդմիջվող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</w:p>
          <w:p>
            <w:pPr>
              <w:pStyle w:val="TableParagraph"/>
              <w:spacing w:line="245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ճնշմամբ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սինքրոնիզացված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շնչառության,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շնչուղիներում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մշտական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դրական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արտաշնչման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ինվազիվ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42)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ինվազիվ հսկողության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մոնիթորներ`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ավտոնոմ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էլեկտրասնուցմամբ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Շարժական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ուլտրաձայնային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հետազոտության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44)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Հեմոդիալիզի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45)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Էքսպրես-լաբորատորիա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(բիոքիմիական,</w:t>
            </w:r>
          </w:p>
          <w:p>
            <w:pPr>
              <w:pStyle w:val="TableParagraph"/>
              <w:spacing w:line="290" w:lineRule="atLeast" w:before="6"/>
              <w:ind w:left="105" w:right="9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կլինիկական,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սերոլոգիական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անալիզներով)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27.</w:t>
            </w:r>
          </w:p>
        </w:tc>
        <w:tc>
          <w:tcPr>
            <w:tcW w:w="5179" w:type="dxa"/>
          </w:tcPr>
          <w:p>
            <w:pPr>
              <w:pStyle w:val="TableParagraph"/>
              <w:spacing w:line="278" w:lineRule="auto" w:before="29"/>
              <w:ind w:left="105" w:right="76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 մակարդակի վերակենդանացման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15" w:right="102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19.2,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line="245" w:lineRule="exact" w:before="47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11" w:firstLine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66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(Բժշկական պաշտոնները սահմանվում են`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 բժշկական պոստ (4,5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պաշտոն)`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 վերջին 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զարգացման հավաստագրի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285" w:lineRule="auto"/>
              <w:ind w:left="105" w:righ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պոստ`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3 մահճակալի հաշվով, և 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ցերեկային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Ինժեներ-տեխնիկ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7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710" w:type="dxa"/>
          </w:tcPr>
          <w:p>
            <w:pPr>
              <w:pStyle w:val="TableParagraph"/>
              <w:spacing w:before="28"/>
              <w:ind w:left="77" w:right="71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28</w:t>
            </w:r>
            <w:r>
              <w:rPr>
                <w:rFonts w:ascii="Cambria Math" w:hAnsi="Cambria Math"/>
                <w:w w:val="105"/>
                <w:sz w:val="24"/>
              </w:rPr>
              <w:t>․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 կենդանի ծնված նորածնի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 լրացվում է հաստատված «Նորածնի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քարտ»,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որտեղ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արտացոլվում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նորածնի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ծննդալուծման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հիմնարկում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գտնվելու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ընթացքի իրադարձությունները, ներառյալ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0" w:lineRule="atLeast" w:before="250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մարտի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1-ի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11-Ն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456" w:right="237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658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7" w:right="69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29</w:t>
            </w:r>
            <w:r>
              <w:rPr>
                <w:rFonts w:ascii="Cambria Math" w:hAnsi="Cambria Math"/>
                <w:sz w:val="24"/>
              </w:rPr>
              <w:t>․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 է հաստատված ձևաչափի նորածնի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փոխանակման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0" w:lineRule="atLeast" w:before="250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մարտի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1-ի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11-Ն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7" w:right="6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30.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0" w:lineRule="atLeast" w:before="250"/>
              <w:ind w:left="178" w:right="164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պացիենտների</w:t>
            </w:r>
            <w:r>
              <w:rPr>
                <w:spacing w:val="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հաստատված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ձևի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հաշվառման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մատյան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78" w:right="164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before="1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Ամբուլատոր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հաստատված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ձևի</w:t>
            </w:r>
            <w:r>
              <w:rPr>
                <w:spacing w:val="2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մատյան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89" w:firstLine="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«Բնակչության բժշկական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53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3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 w:before="1"/>
              <w:ind w:left="178" w:right="164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62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տեղափոխված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(դիմած)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177" w:type="dxa"/>
          </w:tcPr>
          <w:p>
            <w:pPr>
              <w:pStyle w:val="TableParagraph"/>
              <w:spacing w:line="326" w:lineRule="auto" w:before="53"/>
              <w:ind w:left="144" w:right="22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w w:val="109"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85" w:lineRule="auto" w:before="4"/>
              <w:ind w:left="165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հունվարի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21-ի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16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65-Ն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</w:p>
          <w:p>
            <w:pPr>
              <w:pStyle w:val="TableParagraph"/>
              <w:spacing w:line="242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Հիվանդանոցային</w:t>
            </w:r>
            <w:r>
              <w:rPr>
                <w:spacing w:val="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պայմաններում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արտահիվանդանոցային</w:t>
            </w:r>
            <w:r>
              <w:rPr>
                <w:spacing w:val="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բժշկական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քարտեր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78" w:right="164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line="283" w:lineRule="auto" w:before="1"/>
              <w:ind w:left="557" w:right="10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31.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Պացիենտի</w:t>
            </w:r>
            <w:r>
              <w:rPr>
                <w:spacing w:val="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հիվանդանոցային</w:t>
            </w:r>
            <w:r>
              <w:rPr>
                <w:spacing w:val="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(ստացիոնար)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բուժման ընդունման դեպքում, Ընդունարանի</w:t>
            </w:r>
            <w:r>
              <w:rPr>
                <w:w w:val="105"/>
                <w:sz w:val="22"/>
                <w:szCs w:val="22"/>
              </w:rPr>
              <w:t> հերթապահ բուժքույրը հիվանդանոցային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4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ընդունված</w:t>
            </w:r>
            <w:r>
              <w:rPr>
                <w:spacing w:val="4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հիվանդների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3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մատյանում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լրացնում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վերաբերյալ</w:t>
            </w:r>
            <w:r>
              <w:rPr>
                <w:spacing w:val="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բոլոր</w:t>
            </w:r>
            <w:r>
              <w:rPr>
                <w:spacing w:val="1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տվյալները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78" w:right="164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100" w:right="9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հավելված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1,</w:t>
            </w:r>
            <w:r>
              <w:rPr>
                <w:spacing w:val="-1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18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6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right="171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Հաստատված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պատմագիր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2014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260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90" w:lineRule="atLeast" w:before="5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line="283" w:lineRule="auto"/>
              <w:ind w:left="512" w:right="102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6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3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Հաստատված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ծննդաբերության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պատմագիր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2014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</w:t>
            </w:r>
          </w:p>
          <w:p>
            <w:pPr>
              <w:pStyle w:val="TableParagraph"/>
              <w:spacing w:line="285" w:lineRule="auto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283" w:lineRule="auto"/>
              <w:ind w:left="512" w:right="102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953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64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34.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Կեսարյան հատում իրականացնելու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համաձայնագիր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2014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8"/>
              </w:rPr>
            </w:pPr>
          </w:p>
          <w:p>
            <w:pPr>
              <w:pStyle w:val="TableParagraph"/>
              <w:spacing w:line="283" w:lineRule="auto"/>
              <w:ind w:left="512" w:right="102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22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right="164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Քաղաքացիներին տրամադրվող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 բժշկական հաստատությունում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51" w:right="141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11-ի N 109-Ն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</w:p>
          <w:p>
            <w:pPr>
              <w:pStyle w:val="TableParagraph"/>
              <w:spacing w:line="285" w:lineRule="auto"/>
              <w:ind w:left="557" w:right="546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ենթակետ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line="243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43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14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62"/>
              <w:jc w:val="right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36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Տնoրենի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նշանակվել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ստեղծվել 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 անաշխա-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տունակության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բաժին՝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51" w:right="141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3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սոցիալական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97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 կազմակերպությունում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տրամադրման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գործընթացն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00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11-ի N 109-Ն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7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25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2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էպիկրիզում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«առողջացում»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գրառմամբ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 ժամանակահատվածի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վերջին օր նշվում է առավելագույնը հիվանդա-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(ստացիոնարից)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հաջորդող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43" w:right="329" w:hanging="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line="245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512" w:right="103" w:hanging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էպիկրիզում «լավացում» գրառմամբ հիվանդի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անաշխատունակության ժամանակահատվածի</w:t>
            </w:r>
            <w:r>
              <w:rPr>
                <w:sz w:val="22"/>
                <w:szCs w:val="22"/>
              </w:rPr>
              <w:t> 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հիվանդանոցային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հաստատությունից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(ստացիոնարից)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հաջորդող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7-րդ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43" w:right="329" w:hanging="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line="245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512" w:right="103" w:hanging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Հիվանդանոցից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 կարիքի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աշխատանքի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ներկայանալու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 տողում կատարվում է</w:t>
            </w:r>
          </w:p>
          <w:p>
            <w:pPr>
              <w:pStyle w:val="TableParagraph"/>
              <w:spacing w:line="285" w:lineRule="auto"/>
              <w:ind w:left="105" w:right="207"/>
              <w:rPr>
                <w:sz w:val="22"/>
                <w:szCs w:val="22"/>
              </w:rPr>
            </w:pPr>
            <w:r>
              <w:rPr>
                <w:spacing w:val="-4"/>
                <w:w w:val="95"/>
                <w:sz w:val="22"/>
                <w:szCs w:val="22"/>
              </w:rPr>
              <w:t>«Շարունակելի» նշում, որի անհրաժեշտությունը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որոշվում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է հանձնաժողովի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կողմից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(հանձնա-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ժողովի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կազմում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ընդգրկվում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են տվյալ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հիվանդին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ստացիոնարում բուժող բժիշկը, տվյալ բաժնի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վարիչը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բուժական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գծով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տեղակալը)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43" w:right="329" w:hanging="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line="245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512" w:right="103" w:hanging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620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1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4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Ծննդաբերության կամ հիվանդության հետ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 ժամանակավոր անաշխատունա-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սերիան,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պատմագրում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51" w:right="141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11-ի N 109-Ն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20-ի</w:t>
            </w:r>
          </w:p>
          <w:p>
            <w:pPr>
              <w:pStyle w:val="TableParagraph"/>
              <w:spacing w:line="285" w:lineRule="auto"/>
              <w:ind w:left="175" w:right="16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19-Ն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23-րդ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6-րդ</w:t>
            </w:r>
          </w:p>
          <w:p>
            <w:pPr>
              <w:pStyle w:val="TableParagraph"/>
              <w:spacing w:line="243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97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85" w:lineRule="auto"/>
              <w:ind w:left="512" w:right="102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right="155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Լրացված ժամանակավոր անաշխատունա-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կության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թերթիկը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ստորագրվում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բուժող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բժշկի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բաժանմունքի վարիչի կողմից, </w:t>
            </w:r>
            <w:r>
              <w:rPr>
                <w:spacing w:val="-2"/>
                <w:sz w:val="22"/>
                <w:szCs w:val="22"/>
              </w:rPr>
              <w:t>ապա կնքվում 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կնիքով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51" w:right="141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11-ի N 109-Ն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6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512" w:right="102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658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17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«Եզրափակիչ ախտորոշում» սյունակում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պարտադիր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նշվում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Հիվանդի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ախտորոշումը`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ելնելով հիվանդությունների և առողջության հետ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խնդիրների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դասակարգիչով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եզրույթներից՝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չփոխարինելով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ախտանշաններով կամ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համախտանիշներով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43" w:right="329" w:hanging="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</w:p>
          <w:p>
            <w:pPr>
              <w:pStyle w:val="TableParagraph"/>
              <w:spacing w:line="285" w:lineRule="auto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1024-Ն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որոշում,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15" w:right="100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Էկոնոմիկայի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</w:p>
          <w:p>
            <w:pPr>
              <w:pStyle w:val="TableParagraph"/>
              <w:spacing w:line="242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 հրաման, հավելված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before="1"/>
              <w:ind w:left="114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17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 և ծննդաբերության 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վարձու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ինքնուրույնաբար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աշխատանքով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1" w:right="439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</w:p>
          <w:p>
            <w:pPr>
              <w:pStyle w:val="TableParagraph"/>
              <w:spacing w:line="247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45" w:lineRule="exact" w:before="47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66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 անաշխատունակության թերթիկ 140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օրացուցային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տևողությամբ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արձակուրդի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ժամանակաշրջանի համար (հղիության` 70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 օր, ծննդաբերության` 70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օր)</w:t>
            </w:r>
          </w:p>
        </w:tc>
        <w:tc>
          <w:tcPr>
            <w:tcW w:w="3177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90" w:lineRule="atLeast"/>
              <w:ind w:left="398" w:right="386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ծննդաբերության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թերթիկ 155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օրացուցային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տևողությամբ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արձակուրդի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ժամանակաշրջանի համար (հղիության` 70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օր, ծննդաբերության` 85</w:t>
            </w:r>
          </w:p>
          <w:p>
            <w:pPr>
              <w:pStyle w:val="TableParagraph"/>
              <w:spacing w:line="239" w:lineRule="exact"/>
              <w:ind w:left="1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օրացուցային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օր)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1" w:right="439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Միաժամանակ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մեկից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ծննդաբերելու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թերթիկ 180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օրացուցային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տևողությամբ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արձակուրդի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ժամանակաշրջանի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(հղիության`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6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34,</w:t>
            </w:r>
          </w:p>
          <w:p>
            <w:pPr>
              <w:pStyle w:val="TableParagraph"/>
              <w:spacing w:line="241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օրացուցային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օր,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ծննդաբերության`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110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օրացուցային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2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9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41.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Բարդ ծննդաբերության և միաժամանակ մեկից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 երեխաներ ծննդաբերելու դեպքում, ըստ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անհրաժեշտության,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որպես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140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օրացուցային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շարունակություն, լրացուցիչ տրվում է նոր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համապատասխանաբար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40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տևողությամբ`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սերիան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line="233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6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34,</w:t>
            </w:r>
          </w:p>
          <w:p>
            <w:pPr>
              <w:pStyle w:val="TableParagraph"/>
              <w:spacing w:line="245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պարբերություն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2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75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որդեգրած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խնամակալ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նշանակված վարձու աշխատողին, նորածին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որդեգրած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խնամակալ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նշանակված`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ինքնուրույնաբար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փոխնակ (սուրոգատ) մորից ծնված երեխայի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կենսաբանական </w:t>
            </w:r>
            <w:r>
              <w:rPr>
                <w:sz w:val="22"/>
                <w:szCs w:val="22"/>
              </w:rPr>
              <w:t>մորն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միայն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հետծննդյան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ժամանակաշրջանի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խնամակալ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որդեգրելու, կամ փոխնակ (սուրոգատ) մորից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 ծնվելու օրվանից մինչև նորածնի 70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դառնալը (երկու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 նորածին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որդեգրած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խնամակալ նշանակված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 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փոխնակ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(սուրոգատ) մորից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ավելի</w:t>
            </w:r>
          </w:p>
          <w:p>
            <w:pPr>
              <w:pStyle w:val="TableParagraph"/>
              <w:spacing w:line="230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ծնվելու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6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34,</w:t>
            </w:r>
          </w:p>
          <w:p>
            <w:pPr>
              <w:pStyle w:val="TableParagraph"/>
              <w:spacing w:line="245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պարբերություն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կենսաբանական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մորը`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մինչև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նորածինների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110</w:t>
            </w:r>
          </w:p>
          <w:p>
            <w:pPr>
              <w:pStyle w:val="TableParagraph"/>
              <w:spacing w:line="245" w:lineRule="exact" w:before="46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դառնալը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43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4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Փոխնակ (սուրոգատ) մորն անաշխատունա-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կության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թերթիկ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տրվում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նույն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կարգով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ինչպես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6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34,</w:t>
            </w:r>
          </w:p>
          <w:p>
            <w:pPr>
              <w:pStyle w:val="TableParagraph"/>
              <w:spacing w:line="241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պարբերություն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0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44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 և ծննդաբերության 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անաշխատունակության թերթիկում, </w:t>
            </w:r>
            <w:r>
              <w:rPr>
                <w:sz w:val="22"/>
                <w:szCs w:val="22"/>
              </w:rPr>
              <w:t>անկախ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օրվանից,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որպես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(հղիության` 70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 օր և ծննդաբերության` 70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 օր տևողությամբ արձակուրդի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ունենալու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ժամանակահատվածի)</w:t>
            </w:r>
          </w:p>
          <w:p>
            <w:pPr>
              <w:pStyle w:val="TableParagraph"/>
              <w:spacing w:line="237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սկիզբ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210-րդ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29" w:right="416" w:hanging="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հուլիսի 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2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 հղիության 154-րդ օրը և հղիության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ինքնաբեր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ժամանակավոր անաշխատու-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նակության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ամբողջ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ժամանակաշրջանի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 է անաշխատունակության թերթիկ`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(վնասվածքի)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առաջացած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դեպքում անաշխա-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տունակության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տրամադրելու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35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27" w:right="412" w:hanging="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1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39" w:right="589" w:firstLine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Մինչև </w:t>
            </w:r>
            <w:r>
              <w:rPr>
                <w:sz w:val="22"/>
                <w:szCs w:val="22"/>
              </w:rPr>
              <w:t>հղիության 154-րդ օրը և հղիության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 (այդ թվում` բժշկական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սոցիալական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ցուցումներով)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ինքնաբեր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 դեպքերում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ամբողջ</w:t>
            </w:r>
          </w:p>
          <w:p>
            <w:pPr>
              <w:pStyle w:val="TableParagraph"/>
              <w:spacing w:line="239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ժամանակաշրջանի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434" w:right="422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հուլիսի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39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թերթիկ`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(վնասվածքի)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առաջացած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</w:p>
          <w:p>
            <w:pPr>
              <w:pStyle w:val="TableParagraph"/>
              <w:spacing w:line="241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տրամադրելու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39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Ծննդաբերության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 ժամանա-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կաշրջանի համար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երբ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ծնվել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մահացած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մահացել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41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ծնվելուց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1" w:right="439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5021" w:type="dxa"/>
            <w:gridSpan w:val="9"/>
          </w:tcPr>
          <w:p>
            <w:pPr>
              <w:pStyle w:val="TableParagraph"/>
              <w:spacing w:line="268" w:lineRule="exact" w:before="33"/>
              <w:ind w:left="3385" w:right="3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ԱՐՅԱՆ</w:t>
            </w:r>
            <w:r>
              <w:rPr>
                <w:spacing w:val="2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ԵՎ</w:t>
            </w:r>
            <w:r>
              <w:rPr>
                <w:spacing w:val="1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ԴՐԱ</w:t>
            </w:r>
            <w:r>
              <w:rPr>
                <w:spacing w:val="1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ԲԱՂԱԴՐԱՄԱՍԵՐԻ</w:t>
            </w:r>
            <w:r>
              <w:rPr>
                <w:spacing w:val="1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ՓՈԽՆԵՐԱՐԿՈՒՄ</w:t>
            </w:r>
          </w:p>
        </w:tc>
      </w:tr>
      <w:tr>
        <w:trPr>
          <w:trHeight w:val="531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ռեցիպիենտի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 գրավոր համաձայնությամբ`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լրացնելով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ռեցիպիենտի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ծանուցման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211" w:right="199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 արյան և 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85" w:lineRule="auto"/>
              <w:ind w:left="175" w:right="16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557" w:right="198" w:hanging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2012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94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Ռեցիպիենտի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ներկայացուցչի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տեղեկացված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համաձայնության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բացակայության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դեպքում,</w:t>
            </w:r>
            <w:r>
              <w:rPr>
                <w:spacing w:val="5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փոխներարկումային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վերաբերյալ որոշումը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կայացվում է բժշկական խորհրդակցության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(կոնսիլիումի),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անհնարինության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 բժշկի կողմից`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կատարելով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փաստաթղթերում, կոնսիլիումի 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փակցնել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ձևաթուղթ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78" w:right="167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 արյան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հոդված 27,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85" w:lineRule="auto"/>
              <w:ind w:left="703" w:right="69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  <w:p>
            <w:pPr>
              <w:pStyle w:val="TableParagraph"/>
              <w:spacing w:line="290" w:lineRule="atLeast" w:before="241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2023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ապրիլի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11-ի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13-Ն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12-րդ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16" w:right="198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1" w:right="72"/>
              <w:jc w:val="center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50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62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 բաղադրամասերի հաստատված ձևի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պահանջագիրը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</w:t>
            </w:r>
          </w:p>
          <w:p>
            <w:pPr>
              <w:pStyle w:val="TableParagraph"/>
              <w:spacing w:line="244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16" w:right="198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06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2012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</w:p>
          <w:p>
            <w:pPr>
              <w:pStyle w:val="TableParagraph"/>
              <w:spacing w:line="285" w:lineRule="auto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</w:p>
          <w:p>
            <w:pPr>
              <w:pStyle w:val="TableParagraph"/>
              <w:spacing w:line="243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13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9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51.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 իրականացնող բժշկի 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արյան բաղադրամասի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փոխներարկման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գրառում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կատարվում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 պատմագրում կամ լրացվում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 բաղադրամասերի փոխներարկման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արձանագրության սահմանված ձևը՝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փակցնելով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204" w:right="19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 արյան և 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28,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85" w:lineRule="auto" w:before="1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16" w:right="198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75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փոխներարկումից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առաջ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կրկնակի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որոշվում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ռեզուս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պատկանելությունը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</w:p>
          <w:p>
            <w:pPr>
              <w:pStyle w:val="TableParagraph"/>
              <w:spacing w:line="247" w:lineRule="exact" w:before="47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2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48"/>
                <w:sz w:val="22"/>
                <w:szCs w:val="22"/>
              </w:rPr>
              <w:t>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48"/>
                <w:sz w:val="22"/>
                <w:szCs w:val="22"/>
              </w:rPr>
              <w:t>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416" w:right="198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544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right="170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ռեցիպիենտի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համատեղելիության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որոշման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204" w:right="19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 արյան և 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28,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1,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</w:p>
          <w:p>
            <w:pPr>
              <w:pStyle w:val="TableParagraph"/>
              <w:spacing w:line="245" w:lineRule="exact" w:before="38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2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-2"/>
                <w:w w:val="100"/>
                <w:sz w:val="22"/>
                <w:szCs w:val="22"/>
              </w:rPr>
              <w:t>գ</w:t>
            </w:r>
            <w:r>
              <w:rPr>
                <w:w w:val="48"/>
                <w:sz w:val="22"/>
                <w:szCs w:val="22"/>
              </w:rPr>
              <w:t>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line="285" w:lineRule="auto"/>
              <w:ind w:left="416" w:right="198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69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54.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Փոխներարկում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անկախ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ծավալից,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կենսաբանական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համատեղելիության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</w:p>
          <w:p>
            <w:pPr>
              <w:pStyle w:val="TableParagraph"/>
              <w:spacing w:line="245" w:lineRule="exact" w:before="47"/>
              <w:ind w:left="8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416" w:right="157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70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9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պիտակը փակցվում է 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16" w:right="198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 հաստատված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բաղադրամասերի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փոխներարկման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  <w:p>
            <w:pPr>
              <w:pStyle w:val="TableParagraph"/>
              <w:spacing w:line="243" w:lineRule="exact"/>
              <w:ind w:left="100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հոկտեմբերի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16" w:right="198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65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626" w:right="61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 w:before="1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2012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</w:p>
          <w:p>
            <w:pPr>
              <w:pStyle w:val="TableParagraph"/>
              <w:spacing w:line="285" w:lineRule="auto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</w:p>
          <w:p>
            <w:pPr>
              <w:pStyle w:val="TableParagraph"/>
              <w:spacing w:line="243" w:lineRule="exact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57</w:t>
            </w:r>
            <w:r>
              <w:rPr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Փոխներարկված արյան բաղադրամասի պարկը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համակարգը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պահպանվում 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սառնարանային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պայմաններում՝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+2-+60C,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ժամ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1" w:right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4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1" w:type="dxa"/>
            <w:gridSpan w:val="8"/>
          </w:tcPr>
          <w:p>
            <w:pPr>
              <w:pStyle w:val="TableParagraph"/>
              <w:spacing w:before="29"/>
              <w:ind w:left="3439" w:right="34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ՎԵՐԱՐՏԱԴՐՈՂԱԿԱՆ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</w:p>
        </w:tc>
      </w:tr>
      <w:tr>
        <w:trPr>
          <w:trHeight w:val="2953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Վերարտադրողականության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օժանդակ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տեխնոլոգիաների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ծառայություններ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մատուցող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զբաղվելու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27,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429" w:right="416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վերարտադրողական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վերարտադրողական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իրավունքների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39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3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Վերարտադրողականության (ռեպրոդուկտո-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լոգիայի)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76.2,</w:t>
            </w:r>
          </w:p>
          <w:p>
            <w:pPr>
              <w:pStyle w:val="TableParagraph"/>
              <w:spacing w:line="245" w:lineRule="exact" w:before="47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(սոնոգրաֆ)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Էլեկտրոլիտների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Թթվահիմնային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հավասարակշռության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Կոագուլոմետր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69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7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Հեգարի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Վակուում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էքսկոխլեատոր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բարձիչներ,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1" w:right="72"/>
              <w:jc w:val="center"/>
              <w:rPr>
                <w:sz w:val="24"/>
              </w:rPr>
            </w:pPr>
            <w:r>
              <w:rPr>
                <w:sz w:val="24"/>
              </w:rPr>
              <w:t>20)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7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Թմբուկներ՝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ստերիլիզացիայի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Էսմարխի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թասեր՝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ծայրադիրներով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26)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կատետրներ՝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կանացի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/ուղիղ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ոլորված/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Թախտեր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35)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 օգտագործման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փորձանոթներ,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պիպետկաներ,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ձողիկներ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Պունկցիոն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ձվաբջիջ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վերցնելու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Ածխաթթու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գազի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ինկուբատոր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Լամինար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Բինօկուլյար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միկրոսկոպ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Միկրոսկոպներ՝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սպերմայի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ձվաբջջի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Ցենտրիֆուգաներ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Սպերմայի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կրիոկոնսերվացիայի համար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ձողիկներ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43)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Ավտոմատ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սարքավորում՝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սպերմայի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ձողիկներ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Կրիկոնսերվացիայի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սպերմայի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ձվաբջջի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ազոտի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դյուարներ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կրիոկոնսերվացիայի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հատուկ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միջավայրեր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ձվաբջջի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հատուկ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միջավայրեր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47)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Ձվաբջջի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պունկցիայի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նախատեսված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պարագաների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48)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Սաղմի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ներդրման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պարագաների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Վերարտադրողականության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(ռեպրոդուկտո-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լոգիայի)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1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55" w:firstLine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հետդիպլոմային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դեպքերում և ժամկետներում շարունակական</w:t>
            </w:r>
            <w:r>
              <w:rPr>
                <w:sz w:val="22"/>
                <w:szCs w:val="22"/>
              </w:rPr>
              <w:t>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285" w:lineRule="auto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(Բժշկական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պաշտոնները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պաշտոն՝ յուրաքանչյուր 20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4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բուժաշխատողներ`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 շարունակական մասնագիտա-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20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Բաժանմունքի գործունեության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ժամանակակից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լաբորատորիա`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ինֆեկցիաների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հորմոնների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ախտորոշման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32"/>
              <w:ind w:left="216" w:right="205" w:firstLine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61.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Վերարտադրողականության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(ռեպրոդուկտո-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լոգիայի)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բեղմնավորում)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77.1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Ձվաբջջի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արտածծման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տաքացվող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հարթակով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պահարան՝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 արտամարմնային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բեղմնավորման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Բինոկուլիար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կենսաբանական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մանրադիտակ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Ածխաթթու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գազի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ինկուբատոր՝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ձվաբջիջների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սաղմերի աճեցման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9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Ինվերսիոն մանրադիտակ՝ համակցված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մանիպուլյացիոն համակարգով սերմի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ներցիտպլազմատիկ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ներարկումն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Ցենտրիֆուգա՝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փոփոխական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արագությամբ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Բինոկուլիար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մանրադիտակ՝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Կրիո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տարաներ՝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ձվաբջջի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Սառնարան՝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միջավայրերի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Միջավայրեր՝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ձվաբջիջների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աճեցման,</w:t>
            </w:r>
          </w:p>
          <w:p>
            <w:pPr>
              <w:pStyle w:val="TableParagraph"/>
              <w:spacing w:line="290" w:lineRule="atLeast" w:before="6"/>
              <w:ind w:left="105" w:right="6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տեղափոխման,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9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Միջավայրեր՝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7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պլաստիկե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տարաներ՝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ԱՄԲ-ի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Վերարտադրողականության (ռեպրոդուկտո-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լոգիայի)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(արհեստական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բեղմնավորում)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77.1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7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բուժաշխատողներ՝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ռեպրոդուկտոլոգներ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մանկաբարձ-գինեկոլոգներ`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ընթացքում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 շարունակական մասնագի-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66" w:right="72"/>
              <w:jc w:val="center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63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Վերարտադրողականության </w:t>
            </w:r>
            <w:r>
              <w:rPr>
                <w:sz w:val="22"/>
                <w:szCs w:val="22"/>
              </w:rPr>
              <w:t>(ռեպրոդուկտո-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լոգիայի)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(սերմի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հավաքագրում,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պահպանում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արհեստական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սերմնավորում)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կառուցվածքը.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38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8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64.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սենյակ.</w:t>
            </w:r>
          </w:p>
        </w:tc>
        <w:tc>
          <w:tcPr>
            <w:tcW w:w="3177" w:type="dxa"/>
          </w:tcPr>
          <w:p>
            <w:pPr>
              <w:pStyle w:val="TableParagraph"/>
              <w:spacing w:before="29"/>
              <w:ind w:lef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line="245" w:lineRule="exact" w:before="47"/>
              <w:ind w:lef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29-ի,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before="32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 w:before="46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Հեռուստացույց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56" w:right="13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6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Սերմի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մշակման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պահպանման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հետևյալ սարքավորումներն 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4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Դյուարներ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(սերմի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տարաներ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Մանրադիտակ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Ցենտրիֆուգա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Կրիոսրվակներ,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կրիոձողիկներ,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ավտոմատացված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պիպետներ,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ծայրադիրներ,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պաստեր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պիպետներ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Կրիպրոտեկտորներ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Միջավայրեր՝ սերմի մշակման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 ներկման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Սերմնաբջիջների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հաշվելու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Մակլերի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հաշվիչ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Հեղուկ ազոտ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66" w:right="72"/>
              <w:jc w:val="center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66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Վերարտադրողականության </w:t>
            </w:r>
            <w:r>
              <w:rPr>
                <w:sz w:val="22"/>
                <w:szCs w:val="22"/>
              </w:rPr>
              <w:t>(ռեպրոդուկտո-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լոգիայի)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(սերմի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հավաքագրում,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պահպանում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արհեստական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սերմնավորում)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398" w:right="38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6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77.2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բուժաշխատողներ՝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ռեպրոդուկտոլոգներ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մանկաբարձ-գինեկոլոգներ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37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բուժաշխատողներ`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1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Քաղաքացիների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պության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միջև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սեռաբջիջների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տրամադրման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իրավահա-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րաբերությունները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կարգավորվում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օրենսդրու-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թյամբ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պայմանագրերով,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որոնցում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կողմերը,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իրավունքները և պարտականությունները,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սեռաբջջի ու սաղմի պահպանման ժամկետը,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տնօրինման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իրավունքը,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կողմերի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համաձայնությամբ`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Վերարտադրողականության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օժանդակ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տեխնոլոգիաներից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օգտվելու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իրավունք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փոխնակ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հայտնի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ենթարկվում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նոտարական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վավերացման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29" w:right="416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վերարտադրողական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վերարտադրողական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իրավունքների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39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Փոխնակ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մայրը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կանգնում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հղիության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վաղ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(մինչև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շաբաթը),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մշտապես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գտնվում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տակ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վերարտադրողական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2" w:lineRule="exact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վերարտադրողական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before="32"/>
              <w:ind w:left="4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իրավունքների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45" w:lineRule="exact" w:before="46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 հոդված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 մաս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75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9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«Սերմնաբջիջների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քարտ»-եր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(վարվում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թղթային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եղանակներով)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00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 </w:t>
            </w:r>
            <w:r>
              <w:rPr>
                <w:sz w:val="22"/>
                <w:szCs w:val="22"/>
              </w:rPr>
              <w:t>և սպասարկման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2022 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7" w:lineRule="exact"/>
              <w:ind w:left="100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68" w:right="61" w:hanging="2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Փաստաթղթային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99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71.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Սերմնաբջիջների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 պահանջվող դոնորի կենսաչափական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անձնական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համաձայնությամբ,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ինչը հաստատվում է քարտում 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թերթիկում`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49" w:right="13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2022 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18" w:right="117" w:hanging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8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«Ձվաբջիջների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դոնորի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անհատական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քարտ»-եր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(վարվում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 թղթային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եղանակներով)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65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2022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թ.հունիսի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35-Ն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2" w:lineRule="exact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18" w:right="117" w:hanging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right="17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Ձվաբջիջների դոնորի անհատական քարտում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պահանջվող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կենսաչափական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անձնական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համաձայնությամբ,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ինչը հաստատվում է քարտում 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թերթիկում`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35-Ն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32"/>
              <w:ind w:left="418" w:right="117" w:hanging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75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74.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կատարվում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դրանց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արդյունքների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գրանցամատյանում՝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68" w:firstLine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97" w:right="117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հանձնման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հանձնողի ազգանունը,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անունը,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հայրանունը,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նրա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սոցիալ-կենսաբանական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238" w:right="115" w:hanging="1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907-Ն որոշում, հավելված,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2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Սպերմատոզոիդների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(սերմի)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բժշկագենետիկական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ենթարկված,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բեղմնունակ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ունեցող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տղամարդիկ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</w:p>
          <w:p>
            <w:pPr>
              <w:pStyle w:val="TableParagraph"/>
              <w:spacing w:line="247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</w:p>
          <w:p>
            <w:pPr>
              <w:pStyle w:val="TableParagraph"/>
              <w:spacing w:line="245" w:lineRule="exact" w:before="47"/>
              <w:ind w:left="99" w:right="9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9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0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Ակտիվ դոնորությունը իրականացվում է 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տարվանից 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հանձնումը՝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անգամվանից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</w:p>
          <w:p>
            <w:pPr>
              <w:pStyle w:val="TableParagraph"/>
              <w:spacing w:line="247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</w:p>
          <w:p>
            <w:pPr>
              <w:pStyle w:val="TableParagraph"/>
              <w:spacing w:line="245" w:lineRule="exact" w:before="47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0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Ձվաբջիջների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դոնորներ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18-35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կանոնավոր դաշտանային ֆունկցիա ունեցող,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բժշկագենետիկական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հետազոտման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ենթարկված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կանայք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0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Ձվաբջջի </w:t>
            </w:r>
            <w:r>
              <w:rPr>
                <w:spacing w:val="-1"/>
                <w:sz w:val="22"/>
                <w:szCs w:val="22"/>
              </w:rPr>
              <w:t>դոնորի ձվարանների ֆոլիկուլներից</w:t>
            </w:r>
            <w:r>
              <w:rPr>
                <w:sz w:val="22"/>
                <w:szCs w:val="22"/>
              </w:rPr>
              <w:t> ձվաբջիջների արտածծման քանակը 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գերազանցում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անգամը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(բացառությամբ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նույն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ընտանիքի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անհրաժեշտության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դեպքերի,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սակայն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անգամը)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0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Հետազոտումից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արդյունքների հիման վրա տղամարդը կամ կինը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ընտրվում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դեպքում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0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կրիոկոնսերվացվում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ծածկագրավորվում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(կրիոկոնսերվացված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անժամկետ)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</w:p>
          <w:p>
            <w:pPr>
              <w:pStyle w:val="TableParagraph"/>
              <w:spacing w:line="247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</w:p>
          <w:p>
            <w:pPr>
              <w:pStyle w:val="TableParagraph"/>
              <w:spacing w:line="245" w:lineRule="exact" w:before="47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505" w:right="109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81.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Սեռական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բջիջների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սաղմերի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ճիշտ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կազմակերպման</w:t>
            </w:r>
          </w:p>
        </w:tc>
        <w:tc>
          <w:tcPr>
            <w:tcW w:w="3177" w:type="dxa"/>
          </w:tcPr>
          <w:p>
            <w:pPr>
              <w:pStyle w:val="TableParagraph"/>
              <w:spacing w:before="29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</w:p>
          <w:p>
            <w:pPr>
              <w:pStyle w:val="TableParagraph"/>
              <w:spacing w:line="245" w:lineRule="exact" w:before="47"/>
              <w:ind w:left="98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4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114"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նպատակով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կրիոկոնսերվացված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սաղմի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ծածկագրավորում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նշագրում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217" w:right="114" w:hanging="10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907-Ն որոշում, հավելված,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դոնոր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ծածկագիր`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կազմված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ազգանվան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տառերից,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ամսաթվից,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ամսվա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տարեթվի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թվից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Դոնորի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քաղաքացու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անհատական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հավելված,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կետ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30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Ազոտ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պարունակող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համարը՝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ըստ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թվի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Սկավառակի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Սերմի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ձվաբջջի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ամսաթիվը,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ամիսը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տարեթիվը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84.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9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Ծածկագրով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նշագրվում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պոլիմերային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փորձանոթները,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ձողիկները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սաղմը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Սեռական բջիջների և սաղմերի ծածկագրերը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քաղաքացու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սերմնավորման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բեղմնավորման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նաև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կնոջ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ամբուլատոր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քարտում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49" w:right="110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Կրիոկոնսերվացված սեռական բջիջները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սաղմերը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պահպանվում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նշագրված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պահոցներում,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ազոտի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միջավայրում: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5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Կրիոկոնսերվացված սեռական բջիջների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սաղմերի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փոխադրման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դեպքում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ձևակերպվում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փաստաթուղթ,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որտեղ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կրիոկոնսերվացման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կենսանյութի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տեսակը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 անունը, ազգանունը, հայրանունը,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(սաղմի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(սաղմերի)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դեպքում՝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տղամարդու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անունը, ազգանունը, հայրանունը (անհայտ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 անունը,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ազգանունը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հայրանունը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սառեցված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կենսանյութի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սառեցման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օգտագործված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միջավայրը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1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կենսանյութի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ամսաթիվը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այն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անձի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ստորագրությունը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անունը,</w:t>
            </w:r>
          </w:p>
          <w:p>
            <w:pPr>
              <w:pStyle w:val="TableParagraph"/>
              <w:spacing w:line="290" w:lineRule="atLeast" w:before="6"/>
              <w:ind w:left="105" w:right="7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ազգանունը,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հայրանունը,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կենսանյութն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ընդունել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5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88.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Կենսանյութը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դիմումի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83" w:right="2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արտամարմնային բեղմնավորում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կանանց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22" w:right="411" w:firstLine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line="243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Թերապևտի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գինեկոլոգի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զննում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7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9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92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Որովայնի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օրգանների,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կրծքագեղձի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վահանաձև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գեղձի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հետազոտում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6"/>
              <w:ind w:left="8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ռեզուս-գործոնի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կատարված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11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կենսաքիմիական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հետազոտություն`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ներառյալ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մակարդելիության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(եթե կատարված չէ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ամսվա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ընթացքում),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8" w:right="72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հետազոտում՝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սիֆիլիս,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իմունային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անբավարարության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վիրուս,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հեպատիտ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(եթե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ամսվա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ընթացքում),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միզուկի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արգանդի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պարանոցի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խողովակից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քսուքի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մանրադիտակային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9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8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70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թերապևտի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եզրակացություն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վիճակի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հղիությունը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կրելու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կարողության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վերաբերյալ,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9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32"/>
              <w:ind w:left="396" w:right="215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մարդու պապիլոմավիրուսի պոլիմերազային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շղթայական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ռեակցիայի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հետազոտություն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արգանդի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պարանոցի բջջաբանական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քսուք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(ըստ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ցուցումների),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0" w:right="72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հորմոնների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ֆոլիկուլախթանիչ հորմոն, լյուտեինիզացնող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հորմոն,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պրոլակտին,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էստրադիոլ,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թիրեոտրոպ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հորմոն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(եթե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 ամսվա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ընթացքում), հակամյուլերային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հորմոն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(եթե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կատարված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ընթացքում),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պերինատալ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նշանակալի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վարակների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(խլամիդիոզ,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հերպես,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ցիտոմեգալիա,</w:t>
            </w:r>
          </w:p>
          <w:p>
            <w:pPr>
              <w:pStyle w:val="TableParagraph"/>
              <w:spacing w:line="245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տոքսոպլազմոզ,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կարմրախտ)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հետազոտություն.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արտամարմնային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բեղմնավորում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տղամարդկանց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կատարվում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422" w:right="411" w:firstLine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line="241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 հետազոտություն՝ սիֆիլիս, մարդու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իմունային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անբավարարության վիրուս,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հեպատիտ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(եթե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ամսվա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ընթացքում),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9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5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սպերմոգրամմա,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ուրոգենիտալ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քսուքի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միկրոսկոպիկ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(եթե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կատարվել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պատճառագիտության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ախտորոշման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սերմնավորման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փուլում),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ուրոլոգի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անդրոլոգի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խորհրդատվություն.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9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1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8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91.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Ձվարանների ֆոլիկուլների պունկցիան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խորիոնային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գոնադոտրոպին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ներարկումից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32-40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անց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4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Հղիության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վաղ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ախտորոշումն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սաղմերի տեղափոխումից 12-14 օր հետո`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որոշելով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բետախորիոնային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գոնադոտրոպինի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խտությունն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Հղիության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գերձայնային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ախտորոշումն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սաղմի/սաղմերի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տեղափոխումից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21-րդ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94.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Ամորձու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բիոպսիայի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2" w:right="439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 w:before="35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ուրոլոգի/անդրոլոգի</w:t>
            </w:r>
            <w:r>
              <w:rPr>
                <w:spacing w:val="6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խորհրդատվություն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9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right="1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խմբի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ռեզուս-գործոնի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որոշում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(եթե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չէ).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սեռական ճանապարհով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փոխանցվող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(խլամիդիոզ,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միկոպլազմոզ,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ուրեոպլազմոզ,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հերպես):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right="1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Բազմապտուղ (3 և ավելի) հղիության 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հղիի դիմումի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սաղմերի/պտուղների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կրճատում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(ռեդուկցիա) ինվազիվ միջամտության </w:t>
            </w:r>
            <w:r>
              <w:rPr>
                <w:sz w:val="22"/>
                <w:szCs w:val="22"/>
              </w:rPr>
              <w:t>միջոցով`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քանակին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համապատասխան: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37" w:right="423" w:hanging="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49" w:right="216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Սաղմերի/պտուղների թվի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ռեդուկցիայի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միջամտությունն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իրականացվում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գերձայնային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պայմաններում`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շաբաթական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ժամկետը: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32"/>
              <w:ind w:left="396" w:right="216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7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6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Սաղմի/պտղի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ռեդուկցիայի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հետազոտվում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52" w:right="43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9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արյան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քննություն`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ներառյալ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մակարդելիության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գործոնները.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սեռավարակների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վարակային/բորբոքային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այլ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հիվանդությունների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ախտորոշում`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ըստ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ցուցումների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69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2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Սուր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բորբոքային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հիվանդությունների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ռեդուկցիային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պետք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հակաբակտերիալ կարճատև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թույլատրելի`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հղիության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հակացուցում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չունեցող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կիրառմամբ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34" w:right="420" w:hanging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93" w:hRule="atLeast"/>
        </w:trPr>
        <w:tc>
          <w:tcPr>
            <w:tcW w:w="15021" w:type="dxa"/>
            <w:gridSpan w:val="9"/>
          </w:tcPr>
          <w:p>
            <w:pPr>
              <w:pStyle w:val="TableParagraph"/>
              <w:spacing w:before="35"/>
              <w:ind w:left="3398" w:right="3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ՀՂԻՈՒԹՅԱՆ</w:t>
            </w:r>
            <w:r>
              <w:rPr>
                <w:spacing w:val="4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ԱՐՀԵՍՏԱԿԱՆ</w:t>
            </w:r>
            <w:r>
              <w:rPr>
                <w:spacing w:val="3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ԸՆԴՀԱՏՄԱՆ</w:t>
            </w:r>
            <w:r>
              <w:rPr>
                <w:spacing w:val="3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ԿԱՐԳՆ</w:t>
            </w:r>
            <w:r>
              <w:rPr>
                <w:spacing w:val="3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ՈՒ</w:t>
            </w:r>
            <w:r>
              <w:rPr>
                <w:spacing w:val="3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ՊԱՅՄԱՆՆԵՐԸ</w:t>
            </w: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 վաղ (մինչև հղիության 12 շաբա-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թականը) ժամկետներում 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ընդհատման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հակացուցումների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որոշման համար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հետազոտությունները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line="241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անամնեզի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հավաքում,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վիճակի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հակացուցումների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գնահատում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6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հղիության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ժամկետի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երկձեռքանի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</w:p>
          <w:p>
            <w:pPr>
              <w:pStyle w:val="TableParagraph"/>
              <w:spacing w:line="245" w:lineRule="exact" w:before="1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կասկածելի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դեպքերում`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էխոսկոպիա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խմբի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ռեզուս-պատկանելության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դրանք անհայտ են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5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22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լրացուցիչ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ելնելով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</w:p>
          <w:p>
            <w:pPr>
              <w:pStyle w:val="TableParagraph"/>
              <w:spacing w:line="290" w:lineRule="atLeast" w:before="6"/>
              <w:ind w:left="105" w:right="2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վիճակից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ցուցումներից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05"/>
              <w:rPr>
                <w:sz w:val="22"/>
                <w:szCs w:val="22"/>
              </w:rPr>
            </w:pPr>
            <w:r>
              <w:rPr>
                <w:spacing w:val="-4"/>
                <w:w w:val="95"/>
                <w:sz w:val="22"/>
                <w:szCs w:val="22"/>
              </w:rPr>
              <w:t>Հղիության </w:t>
            </w:r>
            <w:r>
              <w:rPr>
                <w:spacing w:val="-3"/>
                <w:w w:val="95"/>
                <w:sz w:val="22"/>
                <w:szCs w:val="22"/>
              </w:rPr>
              <w:t>ուշ ժամկետներում (12 շաբաթական և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ավելի)՝ արհեստական ընդհատման հակացու-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ցումների որոշման համար իրականացվում են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հետազոտությունները.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line="241" w:lineRule="exact"/>
              <w:ind w:left="1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անամնեզի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հավաքում,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վիճակի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հակացուցումների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գնահատում,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5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22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6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հղիության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ժամկետի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երկձեռքանի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կասկածելի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դեպքերում`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էխոսկոպիա,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32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խմբի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ռեզուս-պատկանելության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որոշում,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 դրանք անհայտ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են,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5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22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33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լրացուցիչ հետազոտություններ՝ ելնելով կնոջ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վիճակից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ցուցումներից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773" w:hRule="atLeast"/>
        </w:trPr>
        <w:tc>
          <w:tcPr>
            <w:tcW w:w="710" w:type="dxa"/>
          </w:tcPr>
          <w:p>
            <w:pPr>
              <w:pStyle w:val="TableParagraph"/>
              <w:spacing w:before="35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ելնելով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ախտաբանության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բնույթից,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առողջապահական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հաստատության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գործադիր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մարմնի ղեկավարի համապատասխան ակտով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ստեղծված,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մշտապես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որոշմամբ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լրացուցիչ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32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101.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Մինչև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12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շաբաթական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հղիության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արհեստական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ընդհատումը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դիմումի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Մինչև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12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շաբաթական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հղիության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արհեստական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ընդհատումն իրականացվում է կնոջ ընտրած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դեղորայքային),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բացակայում են հղիության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հակացուցումները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9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Անչափահասի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ներկայացվում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 ձևի գրավոր դիմում և նրա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օրինական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ներկայացուցիչների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հաստատված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 համաձայնությունը: 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ներկայացուցիչների գրավոր համաձայնություն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ներկայացնելու անհնարինության դեպքում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 արհեստական ընդհատումն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 է առողջապահական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 գործադիր մարմնի ղեկավարի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ստեղծված,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մշտապես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հանձնաժողովի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(այսուհետ՝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հանձնաժողով)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5" w:lineRule="exact"/>
              <w:ind w:left="101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104.</w:t>
            </w:r>
          </w:p>
        </w:tc>
        <w:tc>
          <w:tcPr>
            <w:tcW w:w="5179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Հղիության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արհեստական ընդհատման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90" w:lineRule="atLeast" w:before="6"/>
              <w:ind w:left="105" w:right="40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կամ սոցիալական ցուցումների առկայության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դեպքում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հղիության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արհեստական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ընդհատումը</w:t>
            </w:r>
          </w:p>
        </w:tc>
        <w:tc>
          <w:tcPr>
            <w:tcW w:w="3177" w:type="dxa"/>
          </w:tcPr>
          <w:p>
            <w:pPr>
              <w:pStyle w:val="TableParagraph"/>
              <w:spacing w:before="29"/>
              <w:ind w:left="97" w:right="9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2017</w:t>
            </w:r>
          </w:p>
          <w:p>
            <w:pPr>
              <w:pStyle w:val="TableParagraph"/>
              <w:spacing w:line="290" w:lineRule="atLeast" w:before="6"/>
              <w:ind w:left="169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10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561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46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կատարվում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է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առողջապահական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հաստատության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գործադիր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մարմնի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ղեկավարի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համապատասխան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ակտով ստեղծված, մշտապես </w:t>
            </w:r>
            <w:r>
              <w:rPr>
                <w:spacing w:val="-6"/>
                <w:sz w:val="22"/>
                <w:szCs w:val="22"/>
              </w:rPr>
              <w:t>գործող 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հանձնաժողովի հիմնավորված </w:t>
            </w:r>
            <w:r>
              <w:rPr>
                <w:spacing w:val="-6"/>
                <w:sz w:val="22"/>
                <w:szCs w:val="22"/>
              </w:rPr>
              <w:t>որոշման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հիման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վրա` հղի կնոջ հաստատված </w:t>
            </w:r>
            <w:r>
              <w:rPr>
                <w:spacing w:val="-5"/>
                <w:sz w:val="22"/>
                <w:szCs w:val="22"/>
              </w:rPr>
              <w:t>ձևի գրավոր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համաձայնությամբ՝ կցելով 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Հանրապետության </w:t>
            </w:r>
            <w:r>
              <w:rPr>
                <w:w w:val="95"/>
                <w:sz w:val="22"/>
                <w:szCs w:val="22"/>
              </w:rPr>
              <w:t>օրենսդրությամբ սահմանված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կարգով սոցիալական ցուցումը հաստատող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փաստաթղթերը (ամուսնու մահվան դեպքում`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մահվան վկայականի պատճենը, կնոջ 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ամուսնու՝ օրենքով սահմանված </w:t>
            </w:r>
            <w:r>
              <w:rPr>
                <w:spacing w:val="-4"/>
                <w:sz w:val="22"/>
                <w:szCs w:val="22"/>
              </w:rPr>
              <w:t>կարգով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նշանակված պատիժը ազատազրկման վայրում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կրելու կամ </w:t>
            </w:r>
            <w:r>
              <w:rPr>
                <w:spacing w:val="-1"/>
                <w:w w:val="95"/>
                <w:sz w:val="22"/>
                <w:szCs w:val="22"/>
              </w:rPr>
              <w:t>բռնաբարության դեպքում` դատարանի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օրինական ուժի մեջ մտած դատավճռի օրինակը,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w w:val="95"/>
                <w:sz w:val="22"/>
                <w:szCs w:val="22"/>
              </w:rPr>
              <w:t>ամուսնալուծության դեպքում </w:t>
            </w:r>
            <w:r>
              <w:rPr>
                <w:spacing w:val="-4"/>
                <w:w w:val="95"/>
                <w:sz w:val="22"/>
                <w:szCs w:val="22"/>
              </w:rPr>
              <w:t>ամուսնալուծության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վկայականի պատճենը), իսկ բժշկական ցուցումի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առկայության </w:t>
            </w:r>
            <w:r>
              <w:rPr>
                <w:spacing w:val="-1"/>
                <w:w w:val="95"/>
                <w:sz w:val="22"/>
                <w:szCs w:val="22"/>
              </w:rPr>
              <w:t>դեպքում` կնոջ ախտորոշումը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հավաստող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համապատասխան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2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փաստաթուղթը</w:t>
            </w:r>
          </w:p>
        </w:tc>
        <w:tc>
          <w:tcPr>
            <w:tcW w:w="3177" w:type="dxa"/>
          </w:tcPr>
          <w:p>
            <w:pPr>
              <w:pStyle w:val="TableParagraph"/>
              <w:spacing w:before="32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1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1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73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Օրենքով </w:t>
            </w:r>
            <w:r>
              <w:rPr>
                <w:spacing w:val="-1"/>
                <w:w w:val="95"/>
                <w:sz w:val="22"/>
                <w:szCs w:val="22"/>
              </w:rPr>
              <w:t>նախատեսված լրիվ գործունակություն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ձեռք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չբերած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անչափահասի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հղիության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 ընդհատման </w:t>
            </w:r>
            <w:r>
              <w:rPr>
                <w:sz w:val="22"/>
                <w:szCs w:val="22"/>
              </w:rPr>
              <w:t>բժշկական 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 ցուցումների 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 ընդհատումը կատարվում է նրա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ներկայացուցիչների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համաձայնությամբ՝ կցելով Հայաստանի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Հանրապետության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օրենսդրությամբ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կարգով սոցիալական ցուցումը հաստատող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փաստաթղթերը </w:t>
            </w:r>
            <w:r>
              <w:rPr>
                <w:w w:val="95"/>
                <w:sz w:val="22"/>
                <w:szCs w:val="22"/>
              </w:rPr>
              <w:t>(ամուսնու մահվան դեպքում`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մահվան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վկայականի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պատճենը,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կնոջ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ամուսնու՝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օրենքով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կարգով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3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8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նշանակված պատիժը ազատազրկման վայրում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կրելու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կամ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բռնաբարության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դեպքում`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դատարանի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օրինական ուժի մեջ մտած դատավճռի օրինակը,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w w:val="95"/>
                <w:sz w:val="22"/>
                <w:szCs w:val="22"/>
              </w:rPr>
              <w:t>ամուսնալուծության դեպքում </w:t>
            </w:r>
            <w:r>
              <w:rPr>
                <w:spacing w:val="-4"/>
                <w:w w:val="95"/>
                <w:sz w:val="22"/>
                <w:szCs w:val="22"/>
              </w:rPr>
              <w:t>ամուսնալուծության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վկայականի պատճենը), իսկ բժշկական ցուցումի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առկայության </w:t>
            </w:r>
            <w:r>
              <w:rPr>
                <w:spacing w:val="-1"/>
                <w:w w:val="95"/>
                <w:sz w:val="22"/>
                <w:szCs w:val="22"/>
              </w:rPr>
              <w:t>դեպքում` կնոջ ախտորոշումը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հավաստող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համապատասխան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փաստաթուղթը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10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17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Հղիության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արհեստական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ընդհատում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կատարելու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 հղի կինը կարող է դիմել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առողջապահական հաստատություն՝ կանանց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կոնսուլտացիայի </w:t>
            </w:r>
            <w:r>
              <w:rPr>
                <w:sz w:val="22"/>
                <w:szCs w:val="22"/>
              </w:rPr>
              <w:t>ուղեգրով` նախապես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նախատեսված հետազոտություններն </w:t>
            </w:r>
            <w:r>
              <w:rPr>
                <w:spacing w:val="-1"/>
                <w:w w:val="95"/>
                <w:sz w:val="22"/>
                <w:szCs w:val="22"/>
              </w:rPr>
              <w:t>անցնելուց</w:t>
            </w:r>
            <w:r>
              <w:rPr>
                <w:w w:val="95"/>
                <w:sz w:val="22"/>
                <w:szCs w:val="22"/>
              </w:rPr>
              <w:t> հետո, որը կցվում է հղիության արհեստական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ընդհատման բժշկական քարտին, </w:t>
            </w:r>
            <w:r>
              <w:rPr>
                <w:spacing w:val="-3"/>
                <w:sz w:val="22"/>
                <w:szCs w:val="22"/>
              </w:rPr>
              <w:t>կամ դիմել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առողջապահական հաստատություն՝ առանց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ուղեգրի,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տվյալ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հաստատությունում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անցնելով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նախատեսված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հետազոտությունները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63" w:right="150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right="11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9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որում գրանցվում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ներկայացվող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սահմանված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ձևի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դիմումները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1" w:lineRule="exact"/>
              <w:ind w:left="10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09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 հղիության արհեստական ընդհատումը,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առողջապահական հաստատության բժիշկն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վերջնական որոշում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 օր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օրացուցային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օրը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համընկնում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հղիության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12-րդ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շաբաթը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լրանալու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38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4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ժամկետը լրանալը), որը հաշվվում է կնոջ`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դիմելու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պահից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 միջամտությունն իրականացնելուց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անմիջապես առաջ բժիշկը կնոջը տրամադրում 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խորհրդատվություն ընդհատման հնարավոր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բացասական հետևանքների վերաբերյալ,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կատարելով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փաստաթղթերում,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հաստատվում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8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109.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5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ընդհատումն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իրականացնելուց անմիջապես հետո բժիշկը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կնոջն տրամադրում է բժշկասոցիալական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խորհրդատվություն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անցանկալի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հղիությունը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կանխելու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ընտրության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 է ընդհատման համար դիմած կնոջ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փաստաթղթերում,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հաստատվում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110.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Առողջապահական հաստատությունում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 յուրաքանչյուր կնոջ համար վարվում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5"/>
                <w:sz w:val="24"/>
              </w:rPr>
              <w:t>111.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 արհեստական ընդհատման փաստն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մանկաբարձ-գինեկոլոգը գրանցում է հղիության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գրանցամատյանում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2363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4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112.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 արհեստական ընդհատումից հետո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 առողջապահական հաստատությունում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գտնվելու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 ընդհատումն իրականացրած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մանկաբարձ-գինեկոլոգը`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ելնելով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 վիճակից,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սակայն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 4 ժամ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բավարար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առողջապահական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հաստատությունում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գտնվելու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պայմանով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32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113.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Արյան ռեզուս-բացասական </w:t>
            </w:r>
            <w:r>
              <w:rPr>
                <w:spacing w:val="-1"/>
                <w:sz w:val="22"/>
                <w:szCs w:val="22"/>
              </w:rPr>
              <w:t>պատկանելությամբ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 հղիության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շաբաթական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բարձր հղիության արհեստական </w:t>
            </w:r>
            <w:r>
              <w:rPr>
                <w:spacing w:val="-1"/>
                <w:sz w:val="22"/>
                <w:szCs w:val="22"/>
              </w:rPr>
              <w:t>ընդհատումից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հետո կատարվում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 մարդկային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հակառեզուս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D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իմունագլոբուլինի ներարկում հղիության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ընդհատումից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25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7" w:right="7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114.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հաստատություններում </w:t>
            </w:r>
            <w:r>
              <w:rPr>
                <w:spacing w:val="-2"/>
                <w:w w:val="95"/>
                <w:sz w:val="22"/>
                <w:szCs w:val="22"/>
              </w:rPr>
              <w:t>հղիության արհեստական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ընդհատման բժշկական ցուցման առկայության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 հղիության ընդհատման 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քարտում կատարվում է համապատասխան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գրանցում`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վավերացված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կողմից, որի մասնագիտական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ոլորտին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պատկանում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հիվանդությունը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ախտաբանական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վիճակը,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գործադիր մարմնի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ղեկավարի ստորագրություններով: Հղիության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ընդհատման բժշկական քարտին կցվում է հղիի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մոտ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ցուցումը/ախտորոշումը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հավաս-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տող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3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փաստաթուղթը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221" w:right="2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փետրվարի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04" w:right="207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378" w:hRule="atLeast"/>
        </w:trPr>
        <w:tc>
          <w:tcPr>
            <w:tcW w:w="15021" w:type="dxa"/>
            <w:gridSpan w:val="9"/>
          </w:tcPr>
          <w:p>
            <w:pPr>
              <w:pStyle w:val="TableParagraph"/>
              <w:spacing w:before="35"/>
              <w:ind w:left="3397" w:right="3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ԲԺՇԿԱԿԱՆ</w:t>
            </w:r>
            <w:r>
              <w:rPr>
                <w:spacing w:val="1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ԱՄԼԱՑՈՒՄ</w:t>
            </w:r>
          </w:p>
        </w:tc>
      </w:tr>
      <w:tr>
        <w:trPr>
          <w:trHeight w:val="2363" w:hRule="atLeast"/>
        </w:trPr>
        <w:tc>
          <w:tcPr>
            <w:tcW w:w="710" w:type="dxa"/>
          </w:tcPr>
          <w:p>
            <w:pPr>
              <w:pStyle w:val="TableParagraph"/>
              <w:spacing w:before="31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115.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ամլացման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եզրակացությունը տրվում է ամլացումը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(տնօրեն,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վարիչ,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բժիշկ),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գրանցվում է հիվանդության պատմության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վավերացվում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անդամների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422" w:right="409" w:hanging="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1998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06-ի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425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32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6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116.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Երբ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բացակայում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ամլացման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որևէ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ցուցում, ամլացման վերաբերյալ որոշումը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կայացվում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քաղաքացու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դիմումի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վրա`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22" w:right="409" w:hanging="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1998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06-ի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425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4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117.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Երբ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հրավիրելն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անհնար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կեսարյան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կյանքի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ցուցումով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և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այլն)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ամլացումը </w:t>
            </w:r>
            <w:r>
              <w:rPr>
                <w:spacing w:val="-2"/>
                <w:w w:val="95"/>
                <w:sz w:val="22"/>
                <w:szCs w:val="22"/>
              </w:rPr>
              <w:t>կատարվում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առնվազն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22" w:right="409" w:hanging="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1998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06-ի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425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before="29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10" w:type="dxa"/>
          </w:tcPr>
          <w:p>
            <w:pPr>
              <w:pStyle w:val="TableParagraph"/>
              <w:spacing w:before="29"/>
              <w:ind w:left="74" w:right="7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118.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ամլացումը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տեղեկացված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գրավոր`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դիմողի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422" w:right="409" w:hanging="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1998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06-ի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425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1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200" w:type="dxa"/>
          </w:tcPr>
          <w:p>
            <w:pPr>
              <w:pStyle w:val="TableParagraph"/>
              <w:spacing w:line="285" w:lineRule="auto" w:before="29"/>
              <w:ind w:left="449" w:right="110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3" w:hRule="atLeast"/>
        </w:trPr>
        <w:tc>
          <w:tcPr>
            <w:tcW w:w="710" w:type="dxa"/>
          </w:tcPr>
          <w:p>
            <w:pPr>
              <w:pStyle w:val="TableParagraph"/>
              <w:spacing w:before="28"/>
              <w:ind w:left="77" w:right="7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119.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 ունի 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տեղեկատվություն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գնացուցակի,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101"/>
                <w:sz w:val="22"/>
                <w:szCs w:val="22"/>
              </w:rPr>
              <w:t>ձ</w:t>
            </w:r>
            <w:r>
              <w:rPr>
                <w:spacing w:val="-4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զ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պարտականությունը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ռազմաբժշկական հաստատությունների,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գյուղական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ամբուլատորիա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հանդիսացող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32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right="31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>
        <w:trPr>
          <w:trHeight w:val="118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32"/>
              <w:ind w:left="105" w:righ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կաբինետի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ձևով 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նկատմամբ)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2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1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120.</w:t>
            </w:r>
          </w:p>
        </w:tc>
        <w:tc>
          <w:tcPr>
            <w:tcW w:w="5179" w:type="dxa"/>
          </w:tcPr>
          <w:p>
            <w:pPr>
              <w:pStyle w:val="TableParagraph"/>
              <w:spacing w:line="285" w:lineRule="auto" w:before="29"/>
              <w:ind w:left="105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հնարավորություն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ը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ռազմաբժշկական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հաստատությունների,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գյուղական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համայնքների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ամբուլատորիա կամ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 ձևով բժշկական օգնություն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</w:p>
        </w:tc>
        <w:tc>
          <w:tcPr>
            <w:tcW w:w="3177" w:type="dxa"/>
          </w:tcPr>
          <w:p>
            <w:pPr>
              <w:pStyle w:val="TableParagraph"/>
              <w:spacing w:line="285" w:lineRule="auto" w:before="29"/>
              <w:ind w:left="189" w:right="1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5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5"/>
              <w:ind w:lef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6533" w:val="left" w:leader="none"/>
        </w:tabs>
        <w:spacing w:line="240" w:lineRule="auto" w:before="128" w:after="0"/>
        <w:ind w:left="6532" w:right="0" w:hanging="361"/>
        <w:jc w:val="left"/>
      </w:pPr>
      <w:r>
        <w:rPr>
          <w:w w:val="110"/>
        </w:rPr>
        <w:t>ԾԱՆՈԹԱԳՐՈՒԹՅՈՒՆՆԵՐ</w:t>
      </w:r>
    </w:p>
    <w:p>
      <w:pPr>
        <w:pStyle w:val="BodyText"/>
        <w:spacing w:before="2"/>
        <w:rPr>
          <w:rFonts w:ascii="Trebuchet MS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57" w:val="left" w:leader="none"/>
        </w:tabs>
        <w:spacing w:line="285" w:lineRule="auto" w:before="0" w:after="0"/>
        <w:ind w:left="131" w:right="476" w:firstLine="0"/>
        <w:jc w:val="both"/>
        <w:rPr>
          <w:sz w:val="22"/>
          <w:szCs w:val="22"/>
        </w:rPr>
      </w:pPr>
      <w:r>
        <w:rPr>
          <w:sz w:val="22"/>
          <w:szCs w:val="22"/>
        </w:rPr>
        <w:t>Հայաստանի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վերոնշյալ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ստուգաթերթով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վերահսկողություն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և՛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պետության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երաշխավորված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անվճար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արտոնյալ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պայմաններով,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և՛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վճարովի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օգնություն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սպասարկում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իրականացնելու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դեպքերում։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6" w:lineRule="exact" w:before="0" w:after="0"/>
        <w:ind w:left="383" w:right="0" w:hanging="253"/>
        <w:jc w:val="both"/>
        <w:rPr>
          <w:sz w:val="22"/>
          <w:szCs w:val="22"/>
        </w:rPr>
      </w:pPr>
      <w:r>
        <w:rPr>
          <w:sz w:val="22"/>
          <w:szCs w:val="22"/>
        </w:rPr>
        <w:t>Միջամտության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սենյակը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հերթապահ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բուժքրոջ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կետը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ծավալվում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բոլոր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հիվանդանոցային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բաժանմունքներում։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47" w:after="0"/>
        <w:ind w:left="393" w:right="0" w:hanging="263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Վիրակապարանները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ծավալվում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են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բոլոր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վիրաբուժական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ուղղվածություն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ունեցող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բաժանմունքներում։</w:t>
      </w:r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85" w:lineRule="auto" w:before="46" w:after="0"/>
        <w:ind w:left="131" w:right="476" w:firstLine="0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Հիվանդանոցային վիրաբուժական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բաժանմունքներում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վիրակապարանը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և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միջամտությունների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սենյակը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կարող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են տեղակայվել</w:t>
      </w:r>
      <w:r>
        <w:rPr>
          <w:spacing w:val="52"/>
          <w:sz w:val="22"/>
          <w:szCs w:val="22"/>
        </w:rPr>
        <w:t> </w:t>
      </w:r>
      <w:r>
        <w:rPr>
          <w:w w:val="95"/>
          <w:sz w:val="22"/>
          <w:szCs w:val="22"/>
        </w:rPr>
        <w:t>միևնույն</w:t>
      </w:r>
      <w:r>
        <w:rPr>
          <w:spacing w:val="53"/>
          <w:sz w:val="22"/>
          <w:szCs w:val="22"/>
        </w:rPr>
        <w:t> </w:t>
      </w:r>
      <w:r>
        <w:rPr>
          <w:w w:val="95"/>
          <w:sz w:val="22"/>
          <w:szCs w:val="22"/>
        </w:rPr>
        <w:t>սենքում</w:t>
      </w:r>
      <w:r>
        <w:rPr>
          <w:spacing w:val="-53"/>
          <w:w w:val="95"/>
          <w:sz w:val="22"/>
          <w:szCs w:val="22"/>
        </w:rPr>
        <w:t> </w:t>
      </w:r>
      <w:r>
        <w:rPr>
          <w:sz w:val="22"/>
          <w:szCs w:val="22"/>
        </w:rPr>
        <w:t>(այս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չորս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դեպքում բժշկական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գործիքները,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սարքավորումները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պարագաները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կարող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ներկայացվել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նվազագույնը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մեկ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օրինակից)։</w:t>
      </w:r>
    </w:p>
    <w:p>
      <w:pPr>
        <w:pStyle w:val="BodyText"/>
        <w:spacing w:line="285" w:lineRule="auto" w:before="0"/>
        <w:ind w:left="131" w:right="503"/>
        <w:jc w:val="both"/>
      </w:pPr>
      <w:r>
        <w:rPr/>
        <w:t>*74.1,</w:t>
      </w:r>
      <w:r>
        <w:rPr>
          <w:spacing w:val="-8"/>
        </w:rPr>
        <w:t> </w:t>
      </w:r>
      <w:r>
        <w:rPr/>
        <w:t>74.2,</w:t>
      </w:r>
      <w:r>
        <w:rPr>
          <w:spacing w:val="-9"/>
        </w:rPr>
        <w:t> </w:t>
      </w:r>
      <w:r>
        <w:rPr/>
        <w:t>75,</w:t>
      </w:r>
      <w:r>
        <w:rPr>
          <w:spacing w:val="-9"/>
        </w:rPr>
        <w:t> </w:t>
      </w:r>
      <w:r>
        <w:rPr/>
        <w:t>76.1,</w:t>
      </w:r>
      <w:r>
        <w:rPr>
          <w:spacing w:val="-7"/>
        </w:rPr>
        <w:t> </w:t>
      </w:r>
      <w:r>
        <w:rPr/>
        <w:t>76.2</w:t>
      </w:r>
      <w:r>
        <w:rPr>
          <w:spacing w:val="-6"/>
        </w:rPr>
        <w:t> </w:t>
      </w:r>
      <w:r>
        <w:rPr/>
        <w:t>կետերով</w:t>
      </w:r>
      <w:r>
        <w:rPr>
          <w:spacing w:val="-9"/>
        </w:rPr>
        <w:t> </w:t>
      </w:r>
      <w:r>
        <w:rPr/>
        <w:t>սահմանված</w:t>
      </w:r>
      <w:r>
        <w:rPr>
          <w:spacing w:val="-10"/>
        </w:rPr>
        <w:t> </w:t>
      </w:r>
      <w:r>
        <w:rPr/>
        <w:t>բժշկական</w:t>
      </w:r>
      <w:r>
        <w:rPr>
          <w:spacing w:val="-9"/>
        </w:rPr>
        <w:t> </w:t>
      </w:r>
      <w:r>
        <w:rPr/>
        <w:t>գործունեության</w:t>
      </w:r>
      <w:r>
        <w:rPr>
          <w:spacing w:val="-9"/>
        </w:rPr>
        <w:t> </w:t>
      </w:r>
      <w:r>
        <w:rPr/>
        <w:t>տեխնիկական</w:t>
      </w:r>
      <w:r>
        <w:rPr>
          <w:spacing w:val="-8"/>
        </w:rPr>
        <w:t> </w:t>
      </w:r>
      <w:r>
        <w:rPr/>
        <w:t>և</w:t>
      </w:r>
      <w:r>
        <w:rPr>
          <w:spacing w:val="-8"/>
        </w:rPr>
        <w:t> </w:t>
      </w:r>
      <w:r>
        <w:rPr/>
        <w:t>մասնագիտական</w:t>
      </w:r>
      <w:r>
        <w:rPr>
          <w:spacing w:val="-9"/>
        </w:rPr>
        <w:t> </w:t>
      </w:r>
      <w:r>
        <w:rPr/>
        <w:t>որակավորման</w:t>
      </w:r>
      <w:r>
        <w:rPr>
          <w:spacing w:val="-9"/>
        </w:rPr>
        <w:t> </w:t>
      </w:r>
      <w:r>
        <w:rPr/>
        <w:t>համար</w:t>
      </w:r>
      <w:r>
        <w:rPr>
          <w:spacing w:val="-7"/>
        </w:rPr>
        <w:t> </w:t>
      </w:r>
      <w:r>
        <w:rPr/>
        <w:t>անհրաժեշտ</w:t>
      </w:r>
      <w:r>
        <w:rPr>
          <w:spacing w:val="-56"/>
        </w:rPr>
        <w:t> </w:t>
      </w:r>
      <w:r>
        <w:rPr/>
        <w:t>պահանջները</w:t>
      </w:r>
      <w:r>
        <w:rPr>
          <w:spacing w:val="5"/>
        </w:rPr>
        <w:t> </w:t>
      </w:r>
      <w:r>
        <w:rPr/>
        <w:t>և</w:t>
      </w:r>
      <w:r>
        <w:rPr>
          <w:spacing w:val="6"/>
        </w:rPr>
        <w:t> </w:t>
      </w:r>
      <w:r>
        <w:rPr/>
        <w:t>պայմանները</w:t>
      </w:r>
      <w:r>
        <w:rPr>
          <w:spacing w:val="6"/>
        </w:rPr>
        <w:t> </w:t>
      </w:r>
      <w:r>
        <w:rPr/>
        <w:t>պարտադիր</w:t>
      </w:r>
      <w:r>
        <w:rPr>
          <w:spacing w:val="4"/>
        </w:rPr>
        <w:t> </w:t>
      </w:r>
      <w:r>
        <w:rPr/>
        <w:t>են</w:t>
      </w:r>
      <w:r>
        <w:rPr>
          <w:spacing w:val="6"/>
        </w:rPr>
        <w:t> </w:t>
      </w:r>
      <w:r>
        <w:rPr/>
        <w:t>մարզային</w:t>
      </w:r>
      <w:r>
        <w:rPr>
          <w:spacing w:val="4"/>
        </w:rPr>
        <w:t> </w:t>
      </w:r>
      <w:r>
        <w:rPr/>
        <w:t>և</w:t>
      </w:r>
      <w:r>
        <w:rPr>
          <w:spacing w:val="7"/>
        </w:rPr>
        <w:t> </w:t>
      </w:r>
      <w:r>
        <w:rPr/>
        <w:t>քաղաքային</w:t>
      </w:r>
      <w:r>
        <w:rPr>
          <w:spacing w:val="2"/>
        </w:rPr>
        <w:t> </w:t>
      </w:r>
      <w:r>
        <w:rPr/>
        <w:t>ծննդատների</w:t>
      </w:r>
      <w:r>
        <w:rPr>
          <w:spacing w:val="6"/>
        </w:rPr>
        <w:t> </w:t>
      </w:r>
      <w:r>
        <w:rPr/>
        <w:t>համար:</w:t>
      </w:r>
    </w:p>
    <w:p>
      <w:pPr>
        <w:spacing w:after="0" w:line="285" w:lineRule="auto"/>
        <w:jc w:val="both"/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BodyText"/>
        <w:spacing w:line="285" w:lineRule="auto" w:before="74"/>
        <w:ind w:left="131" w:right="764"/>
      </w:pPr>
      <w:r>
        <w:rPr/>
        <w:t>* 74.1, 74.2, 75, 76.1, 76.2, 77, 50.1 կետերով սահմանված բժշկական գործունեության տեխնիկական և մասնագիտական որակավորման համար</w:t>
      </w:r>
      <w:r>
        <w:rPr>
          <w:spacing w:val="-56"/>
        </w:rPr>
        <w:t> </w:t>
      </w:r>
      <w:r>
        <w:rPr/>
        <w:t>անհրաժեշտ պահանջները և պայմանները, ինչպես նաև պերինատալ ախտորոշման և պտղի ներարգանդային վիճակի գնահատման և շտկման</w:t>
      </w:r>
      <w:r>
        <w:rPr>
          <w:spacing w:val="-56"/>
        </w:rPr>
        <w:t> </w:t>
      </w:r>
      <w:r>
        <w:rPr>
          <w:spacing w:val="-1"/>
        </w:rPr>
        <w:t>ժամանակակից</w:t>
      </w:r>
      <w:r>
        <w:rPr>
          <w:spacing w:val="-12"/>
        </w:rPr>
        <w:t> </w:t>
      </w:r>
      <w:r>
        <w:rPr>
          <w:spacing w:val="-1"/>
        </w:rPr>
        <w:t>տեխնոլոգիաների</w:t>
      </w:r>
      <w:r>
        <w:rPr>
          <w:spacing w:val="-12"/>
        </w:rPr>
        <w:t> </w:t>
      </w:r>
      <w:r>
        <w:rPr>
          <w:spacing w:val="-1"/>
        </w:rPr>
        <w:t>առկայությունը</w:t>
      </w:r>
      <w:r>
        <w:rPr>
          <w:spacing w:val="-10"/>
        </w:rPr>
        <w:t> </w:t>
      </w:r>
      <w:r>
        <w:rPr>
          <w:spacing w:val="-1"/>
        </w:rPr>
        <w:t>պարտադիր</w:t>
      </w:r>
      <w:r>
        <w:rPr>
          <w:spacing w:val="-11"/>
        </w:rPr>
        <w:t> </w:t>
      </w:r>
      <w:r>
        <w:rPr>
          <w:spacing w:val="-1"/>
        </w:rPr>
        <w:t>են</w:t>
      </w:r>
      <w:r>
        <w:rPr>
          <w:spacing w:val="-11"/>
        </w:rPr>
        <w:t> </w:t>
      </w:r>
      <w:r>
        <w:rPr>
          <w:spacing w:val="-1"/>
        </w:rPr>
        <w:t>երրորդ</w:t>
      </w:r>
      <w:r>
        <w:rPr>
          <w:spacing w:val="-12"/>
        </w:rPr>
        <w:t> </w:t>
      </w:r>
      <w:r>
        <w:rPr>
          <w:spacing w:val="-1"/>
        </w:rPr>
        <w:t>մակարդակի</w:t>
      </w:r>
      <w:r>
        <w:rPr>
          <w:spacing w:val="-11"/>
        </w:rPr>
        <w:t> </w:t>
      </w:r>
      <w:r>
        <w:rPr>
          <w:spacing w:val="-1"/>
        </w:rPr>
        <w:t>ծննդօգնություն</w:t>
      </w:r>
      <w:r>
        <w:rPr>
          <w:spacing w:val="-11"/>
        </w:rPr>
        <w:t> </w:t>
      </w:r>
      <w:r>
        <w:rPr>
          <w:spacing w:val="-1"/>
        </w:rPr>
        <w:t>իրականացնող</w:t>
      </w:r>
      <w:r>
        <w:rPr>
          <w:spacing w:val="-11"/>
        </w:rPr>
        <w:t> </w:t>
      </w:r>
      <w:r>
        <w:rPr>
          <w:spacing w:val="-1"/>
        </w:rPr>
        <w:t>բուժհաստատությունների</w:t>
      </w:r>
      <w:r>
        <w:rPr>
          <w:spacing w:val="-56"/>
        </w:rPr>
        <w:t> </w:t>
      </w:r>
      <w:r>
        <w:rPr/>
        <w:t>համար</w:t>
      </w:r>
      <w:r>
        <w:rPr>
          <w:spacing w:val="8"/>
        </w:rPr>
        <w:t> </w:t>
      </w:r>
      <w:r>
        <w:rPr/>
        <w:t>(գիտահետազոտական</w:t>
      </w:r>
      <w:r>
        <w:rPr>
          <w:spacing w:val="8"/>
        </w:rPr>
        <w:t> </w:t>
      </w:r>
      <w:r>
        <w:rPr/>
        <w:t>կենտրոններ,</w:t>
      </w:r>
      <w:r>
        <w:rPr>
          <w:spacing w:val="5"/>
        </w:rPr>
        <w:t> </w:t>
      </w:r>
      <w:r>
        <w:rPr/>
        <w:t>համալսարանական</w:t>
      </w:r>
      <w:r>
        <w:rPr>
          <w:spacing w:val="7"/>
        </w:rPr>
        <w:t> </w:t>
      </w:r>
      <w:r>
        <w:rPr/>
        <w:t>կլինիկաներ):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261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9005"/>
        <w:gridCol w:w="195"/>
        <w:gridCol w:w="161"/>
        <w:gridCol w:w="167"/>
      </w:tblGrid>
      <w:tr>
        <w:trPr>
          <w:trHeight w:val="654" w:hRule="atLeast"/>
        </w:trPr>
        <w:tc>
          <w:tcPr>
            <w:tcW w:w="583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164" w:right="13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9005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73" w:lineRule="auto" w:before="19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«Այո»-առկա է, համապատասխանում է նորմատիվ իրավական 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48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4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4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4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4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4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պահանջները</w:t>
            </w:r>
          </w:p>
        </w:tc>
        <w:tc>
          <w:tcPr>
            <w:tcW w:w="195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5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5"/>
              <w:ind w:left="163" w:right="13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9005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76" w:lineRule="auto" w:before="25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3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խախտումներ</w:t>
            </w:r>
          </w:p>
        </w:tc>
        <w:tc>
          <w:tcPr>
            <w:tcW w:w="1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5"/>
              <w:ind w:left="18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line="237" w:lineRule="exact" w:before="28"/>
              <w:ind w:left="164" w:right="12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9005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պահանջվում</w:t>
            </w:r>
          </w:p>
        </w:tc>
        <w:tc>
          <w:tcPr>
            <w:tcW w:w="195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12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</w:tr>
    </w:tbl>
    <w:p>
      <w:pPr>
        <w:pStyle w:val="BodyText"/>
        <w:spacing w:before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6905" w:val="left" w:leader="none"/>
        </w:tabs>
        <w:spacing w:line="240" w:lineRule="auto" w:before="128" w:after="0"/>
        <w:ind w:left="6904" w:right="0" w:hanging="272"/>
        <w:jc w:val="left"/>
      </w:pPr>
      <w:r>
        <w:rPr>
          <w:w w:val="105"/>
        </w:rPr>
        <w:t>ԻՐԱՎԱԿԱՆ</w:t>
      </w:r>
      <w:r>
        <w:rPr>
          <w:spacing w:val="9"/>
          <w:w w:val="105"/>
        </w:rPr>
        <w:t> </w:t>
      </w:r>
      <w:r>
        <w:rPr>
          <w:w w:val="105"/>
        </w:rPr>
        <w:t>ԱԿՏԵՐ</w:t>
      </w:r>
    </w:p>
    <w:p>
      <w:pPr>
        <w:pStyle w:val="BodyText"/>
        <w:spacing w:before="0"/>
        <w:rPr>
          <w:rFonts w:ascii="Trebuchet MS"/>
          <w:b/>
          <w:sz w:val="28"/>
        </w:rPr>
      </w:pPr>
    </w:p>
    <w:p>
      <w:pPr>
        <w:spacing w:before="248"/>
        <w:ind w:left="506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1.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Տվյալ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վրա՝</w:t>
      </w:r>
    </w:p>
    <w:p>
      <w:pPr>
        <w:pStyle w:val="BodyText"/>
        <w:spacing w:before="8"/>
        <w:rPr>
          <w:rFonts w:ascii="Trebuchet MS"/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0" w:after="0"/>
        <w:ind w:left="763" w:right="0" w:hanging="272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90" w:after="0"/>
        <w:ind w:left="763" w:right="0" w:hanging="272"/>
        <w:jc w:val="left"/>
        <w:rPr>
          <w:sz w:val="22"/>
          <w:szCs w:val="22"/>
        </w:rPr>
      </w:pPr>
      <w:r>
        <w:rPr>
          <w:w w:val="48"/>
          <w:sz w:val="22"/>
          <w:szCs w:val="22"/>
        </w:rPr>
        <w:t></w:t>
      </w:r>
      <w:r>
        <w:rPr>
          <w:w w:val="103"/>
          <w:sz w:val="22"/>
          <w:szCs w:val="22"/>
        </w:rPr>
        <w:t>Մ</w:t>
      </w:r>
      <w:r>
        <w:rPr>
          <w:w w:val="99"/>
          <w:sz w:val="22"/>
          <w:szCs w:val="22"/>
        </w:rPr>
        <w:t>ա</w:t>
      </w:r>
      <w:r>
        <w:rPr>
          <w:spacing w:val="1"/>
          <w:w w:val="99"/>
          <w:sz w:val="22"/>
          <w:szCs w:val="22"/>
        </w:rPr>
        <w:t>ր</w:t>
      </w:r>
      <w:r>
        <w:rPr>
          <w:spacing w:val="-2"/>
          <w:w w:val="101"/>
          <w:sz w:val="22"/>
          <w:szCs w:val="22"/>
        </w:rPr>
        <w:t>դ</w:t>
      </w:r>
      <w:r>
        <w:rPr>
          <w:w w:val="99"/>
          <w:sz w:val="22"/>
          <w:szCs w:val="22"/>
        </w:rPr>
        <w:t>ո</w:t>
      </w:r>
      <w:r>
        <w:rPr>
          <w:w w:val="69"/>
          <w:sz w:val="22"/>
          <w:szCs w:val="22"/>
        </w:rPr>
        <w:t>ւ</w:t>
      </w:r>
      <w:r>
        <w:rPr>
          <w:spacing w:val="7"/>
          <w:sz w:val="22"/>
          <w:szCs w:val="22"/>
        </w:rPr>
        <w:t> </w:t>
      </w:r>
      <w:r>
        <w:rPr>
          <w:spacing w:val="-2"/>
          <w:w w:val="102"/>
          <w:sz w:val="22"/>
          <w:szCs w:val="22"/>
        </w:rPr>
        <w:t>վ</w:t>
      </w:r>
      <w:r>
        <w:rPr>
          <w:spacing w:val="1"/>
          <w:w w:val="99"/>
          <w:sz w:val="22"/>
          <w:szCs w:val="22"/>
        </w:rPr>
        <w:t>ե</w:t>
      </w:r>
      <w:r>
        <w:rPr>
          <w:w w:val="99"/>
          <w:sz w:val="22"/>
          <w:szCs w:val="22"/>
        </w:rPr>
        <w:t>ր</w:t>
      </w:r>
      <w:r>
        <w:rPr>
          <w:spacing w:val="-4"/>
          <w:w w:val="99"/>
          <w:sz w:val="22"/>
          <w:szCs w:val="22"/>
        </w:rPr>
        <w:t>ա</w:t>
      </w:r>
      <w:r>
        <w:rPr>
          <w:spacing w:val="1"/>
          <w:w w:val="99"/>
          <w:sz w:val="22"/>
          <w:szCs w:val="22"/>
        </w:rPr>
        <w:t>ր</w:t>
      </w:r>
      <w:r>
        <w:rPr>
          <w:spacing w:val="-2"/>
          <w:w w:val="99"/>
          <w:sz w:val="22"/>
          <w:szCs w:val="22"/>
        </w:rPr>
        <w:t>տ</w:t>
      </w:r>
      <w:r>
        <w:rPr>
          <w:w w:val="99"/>
          <w:sz w:val="22"/>
          <w:szCs w:val="22"/>
        </w:rPr>
        <w:t>ա</w:t>
      </w:r>
      <w:r>
        <w:rPr>
          <w:spacing w:val="-2"/>
          <w:w w:val="101"/>
          <w:sz w:val="22"/>
          <w:szCs w:val="22"/>
        </w:rPr>
        <w:t>դ</w:t>
      </w:r>
      <w:r>
        <w:rPr>
          <w:spacing w:val="1"/>
          <w:w w:val="99"/>
          <w:sz w:val="22"/>
          <w:szCs w:val="22"/>
        </w:rPr>
        <w:t>ր</w:t>
      </w:r>
      <w:r>
        <w:rPr>
          <w:spacing w:val="-4"/>
          <w:w w:val="99"/>
          <w:sz w:val="22"/>
          <w:szCs w:val="22"/>
        </w:rPr>
        <w:t>ո</w:t>
      </w:r>
      <w:r>
        <w:rPr>
          <w:w w:val="101"/>
          <w:sz w:val="22"/>
          <w:szCs w:val="22"/>
        </w:rPr>
        <w:t>ղ</w:t>
      </w:r>
      <w:r>
        <w:rPr>
          <w:w w:val="99"/>
          <w:sz w:val="22"/>
          <w:szCs w:val="22"/>
        </w:rPr>
        <w:t>ա</w:t>
      </w:r>
      <w:r>
        <w:rPr>
          <w:w w:val="100"/>
          <w:sz w:val="22"/>
          <w:szCs w:val="22"/>
        </w:rPr>
        <w:t>կ</w:t>
      </w:r>
      <w:r>
        <w:rPr>
          <w:w w:val="99"/>
          <w:sz w:val="22"/>
          <w:szCs w:val="22"/>
        </w:rPr>
        <w:t>ա</w:t>
      </w:r>
      <w:r>
        <w:rPr>
          <w:w w:val="100"/>
          <w:sz w:val="22"/>
          <w:szCs w:val="22"/>
        </w:rPr>
        <w:t>ն</w:t>
      </w:r>
      <w:r>
        <w:rPr>
          <w:spacing w:val="7"/>
          <w:sz w:val="22"/>
          <w:szCs w:val="22"/>
        </w:rPr>
        <w:t> </w:t>
      </w:r>
      <w:r>
        <w:rPr>
          <w:w w:val="99"/>
          <w:sz w:val="22"/>
          <w:szCs w:val="22"/>
        </w:rPr>
        <w:t>ա</w:t>
      </w:r>
      <w:r>
        <w:rPr>
          <w:w w:val="95"/>
          <w:sz w:val="22"/>
          <w:szCs w:val="22"/>
        </w:rPr>
        <w:t>ռ</w:t>
      </w:r>
      <w:r>
        <w:rPr>
          <w:w w:val="99"/>
          <w:sz w:val="22"/>
          <w:szCs w:val="22"/>
        </w:rPr>
        <w:t>ո</w:t>
      </w:r>
      <w:r>
        <w:rPr>
          <w:w w:val="101"/>
          <w:sz w:val="22"/>
          <w:szCs w:val="22"/>
        </w:rPr>
        <w:t>ղ</w:t>
      </w:r>
      <w:r>
        <w:rPr>
          <w:w w:val="94"/>
          <w:sz w:val="22"/>
          <w:szCs w:val="22"/>
        </w:rPr>
        <w:t>ջ</w:t>
      </w:r>
      <w:r>
        <w:rPr>
          <w:w w:val="99"/>
          <w:sz w:val="22"/>
          <w:szCs w:val="22"/>
        </w:rPr>
        <w:t>ո</w:t>
      </w:r>
      <w:r>
        <w:rPr>
          <w:spacing w:val="-3"/>
          <w:w w:val="69"/>
          <w:sz w:val="22"/>
          <w:szCs w:val="22"/>
        </w:rPr>
        <w:t>ւ</w:t>
      </w:r>
      <w:r>
        <w:rPr>
          <w:w w:val="100"/>
          <w:sz w:val="22"/>
          <w:szCs w:val="22"/>
        </w:rPr>
        <w:t>թ</w:t>
      </w:r>
      <w:r>
        <w:rPr>
          <w:w w:val="102"/>
          <w:sz w:val="22"/>
          <w:szCs w:val="22"/>
        </w:rPr>
        <w:t>յ</w:t>
      </w:r>
      <w:r>
        <w:rPr>
          <w:w w:val="99"/>
          <w:sz w:val="22"/>
          <w:szCs w:val="22"/>
        </w:rPr>
        <w:t>ա</w:t>
      </w:r>
      <w:r>
        <w:rPr>
          <w:w w:val="100"/>
          <w:sz w:val="22"/>
          <w:szCs w:val="22"/>
        </w:rPr>
        <w:t>ն</w:t>
      </w:r>
      <w:r>
        <w:rPr>
          <w:spacing w:val="7"/>
          <w:sz w:val="22"/>
          <w:szCs w:val="22"/>
        </w:rPr>
        <w:t> </w:t>
      </w:r>
      <w:r>
        <w:rPr>
          <w:w w:val="81"/>
          <w:sz w:val="22"/>
          <w:szCs w:val="22"/>
        </w:rPr>
        <w:t>և</w:t>
      </w:r>
      <w:r>
        <w:rPr>
          <w:spacing w:val="3"/>
          <w:sz w:val="22"/>
          <w:szCs w:val="22"/>
        </w:rPr>
        <w:t> </w:t>
      </w:r>
      <w:r>
        <w:rPr>
          <w:w w:val="102"/>
          <w:sz w:val="22"/>
          <w:szCs w:val="22"/>
        </w:rPr>
        <w:t>վ</w:t>
      </w:r>
      <w:r>
        <w:rPr>
          <w:spacing w:val="1"/>
          <w:w w:val="99"/>
          <w:sz w:val="22"/>
          <w:szCs w:val="22"/>
        </w:rPr>
        <w:t>ե</w:t>
      </w:r>
      <w:r>
        <w:rPr>
          <w:w w:val="99"/>
          <w:sz w:val="22"/>
          <w:szCs w:val="22"/>
        </w:rPr>
        <w:t>ր</w:t>
      </w:r>
      <w:r>
        <w:rPr>
          <w:spacing w:val="-2"/>
          <w:w w:val="99"/>
          <w:sz w:val="22"/>
          <w:szCs w:val="22"/>
        </w:rPr>
        <w:t>ա</w:t>
      </w:r>
      <w:r>
        <w:rPr>
          <w:spacing w:val="1"/>
          <w:w w:val="99"/>
          <w:sz w:val="22"/>
          <w:szCs w:val="22"/>
        </w:rPr>
        <w:t>ր</w:t>
      </w:r>
      <w:r>
        <w:rPr>
          <w:spacing w:val="-2"/>
          <w:w w:val="99"/>
          <w:sz w:val="22"/>
          <w:szCs w:val="22"/>
        </w:rPr>
        <w:t>տ</w:t>
      </w:r>
      <w:r>
        <w:rPr>
          <w:spacing w:val="-2"/>
          <w:w w:val="99"/>
          <w:sz w:val="22"/>
          <w:szCs w:val="22"/>
        </w:rPr>
        <w:t>ա</w:t>
      </w:r>
      <w:r>
        <w:rPr>
          <w:w w:val="101"/>
          <w:sz w:val="22"/>
          <w:szCs w:val="22"/>
        </w:rPr>
        <w:t>դ</w:t>
      </w:r>
      <w:r>
        <w:rPr>
          <w:w w:val="99"/>
          <w:sz w:val="22"/>
          <w:szCs w:val="22"/>
        </w:rPr>
        <w:t>ր</w:t>
      </w:r>
      <w:r>
        <w:rPr>
          <w:spacing w:val="-4"/>
          <w:w w:val="99"/>
          <w:sz w:val="22"/>
          <w:szCs w:val="22"/>
        </w:rPr>
        <w:t>ո</w:t>
      </w:r>
      <w:r>
        <w:rPr>
          <w:spacing w:val="1"/>
          <w:w w:val="101"/>
          <w:sz w:val="22"/>
          <w:szCs w:val="22"/>
        </w:rPr>
        <w:t>ղ</w:t>
      </w:r>
      <w:r>
        <w:rPr>
          <w:w w:val="99"/>
          <w:sz w:val="22"/>
          <w:szCs w:val="22"/>
        </w:rPr>
        <w:t>ա</w:t>
      </w:r>
      <w:r>
        <w:rPr>
          <w:spacing w:val="-2"/>
          <w:w w:val="100"/>
          <w:sz w:val="22"/>
          <w:szCs w:val="22"/>
        </w:rPr>
        <w:t>կ</w:t>
      </w:r>
      <w:r>
        <w:rPr>
          <w:w w:val="99"/>
          <w:sz w:val="22"/>
          <w:szCs w:val="22"/>
        </w:rPr>
        <w:t>ա</w:t>
      </w:r>
      <w:r>
        <w:rPr>
          <w:w w:val="100"/>
          <w:sz w:val="22"/>
          <w:szCs w:val="22"/>
        </w:rPr>
        <w:t>ն</w:t>
      </w:r>
      <w:r>
        <w:rPr>
          <w:spacing w:val="7"/>
          <w:sz w:val="22"/>
          <w:szCs w:val="22"/>
        </w:rPr>
        <w:t> </w:t>
      </w:r>
      <w:r>
        <w:rPr>
          <w:w w:val="99"/>
          <w:sz w:val="22"/>
          <w:szCs w:val="22"/>
        </w:rPr>
        <w:t>ի</w:t>
      </w:r>
      <w:r>
        <w:rPr>
          <w:w w:val="99"/>
          <w:sz w:val="22"/>
          <w:szCs w:val="22"/>
        </w:rPr>
        <w:t>ր</w:t>
      </w:r>
      <w:r>
        <w:rPr>
          <w:spacing w:val="-2"/>
          <w:w w:val="99"/>
          <w:sz w:val="22"/>
          <w:szCs w:val="22"/>
        </w:rPr>
        <w:t>ա</w:t>
      </w:r>
      <w:r>
        <w:rPr>
          <w:w w:val="102"/>
          <w:sz w:val="22"/>
          <w:szCs w:val="22"/>
        </w:rPr>
        <w:t>վ</w:t>
      </w:r>
      <w:r>
        <w:rPr>
          <w:w w:val="99"/>
          <w:sz w:val="22"/>
          <w:szCs w:val="22"/>
        </w:rPr>
        <w:t>ո</w:t>
      </w:r>
      <w:r>
        <w:rPr>
          <w:w w:val="69"/>
          <w:sz w:val="22"/>
          <w:szCs w:val="22"/>
        </w:rPr>
        <w:t>ւ</w:t>
      </w:r>
      <w:r>
        <w:rPr>
          <w:spacing w:val="-2"/>
          <w:w w:val="100"/>
          <w:sz w:val="22"/>
          <w:szCs w:val="22"/>
        </w:rPr>
        <w:t>ն</w:t>
      </w:r>
      <w:r>
        <w:rPr>
          <w:w w:val="99"/>
          <w:sz w:val="22"/>
          <w:szCs w:val="22"/>
        </w:rPr>
        <w:t>ք</w:t>
      </w:r>
      <w:r>
        <w:rPr>
          <w:w w:val="100"/>
          <w:sz w:val="22"/>
          <w:szCs w:val="22"/>
        </w:rPr>
        <w:t>ն</w:t>
      </w:r>
      <w:r>
        <w:rPr>
          <w:w w:val="99"/>
          <w:sz w:val="22"/>
          <w:szCs w:val="22"/>
        </w:rPr>
        <w:t>ե</w:t>
      </w:r>
      <w:r>
        <w:rPr>
          <w:w w:val="99"/>
          <w:sz w:val="22"/>
          <w:szCs w:val="22"/>
        </w:rPr>
        <w:t>ր</w:t>
      </w:r>
      <w:r>
        <w:rPr>
          <w:w w:val="99"/>
          <w:sz w:val="22"/>
          <w:szCs w:val="22"/>
        </w:rPr>
        <w:t>ի</w:t>
      </w:r>
      <w:r>
        <w:rPr>
          <w:spacing w:val="6"/>
          <w:sz w:val="22"/>
          <w:szCs w:val="22"/>
        </w:rPr>
        <w:t> </w:t>
      </w:r>
      <w:r>
        <w:rPr>
          <w:w w:val="99"/>
          <w:sz w:val="22"/>
          <w:szCs w:val="22"/>
        </w:rPr>
        <w:t>մ</w:t>
      </w:r>
      <w:r>
        <w:rPr>
          <w:w w:val="99"/>
          <w:sz w:val="22"/>
          <w:szCs w:val="22"/>
        </w:rPr>
        <w:t>ա</w:t>
      </w:r>
      <w:r>
        <w:rPr>
          <w:w w:val="99"/>
          <w:sz w:val="22"/>
          <w:szCs w:val="22"/>
        </w:rPr>
        <w:t>ս</w:t>
      </w:r>
      <w:r>
        <w:rPr>
          <w:w w:val="99"/>
          <w:sz w:val="22"/>
          <w:szCs w:val="22"/>
        </w:rPr>
        <w:t>ի</w:t>
      </w:r>
      <w:r>
        <w:rPr>
          <w:spacing w:val="-4"/>
          <w:w w:val="100"/>
          <w:sz w:val="22"/>
          <w:szCs w:val="22"/>
        </w:rPr>
        <w:t>ն</w:t>
      </w:r>
      <w:r>
        <w:rPr>
          <w:w w:val="48"/>
          <w:sz w:val="22"/>
          <w:szCs w:val="22"/>
        </w:rPr>
        <w:t></w:t>
      </w:r>
      <w:r>
        <w:rPr>
          <w:spacing w:val="8"/>
          <w:sz w:val="22"/>
          <w:szCs w:val="22"/>
        </w:rPr>
        <w:t> </w:t>
      </w:r>
      <w:r>
        <w:rPr>
          <w:w w:val="95"/>
          <w:sz w:val="22"/>
          <w:szCs w:val="22"/>
        </w:rPr>
        <w:t>օ</w:t>
      </w:r>
      <w:r>
        <w:rPr>
          <w:w w:val="99"/>
          <w:sz w:val="22"/>
          <w:szCs w:val="22"/>
        </w:rPr>
        <w:t>ր</w:t>
      </w:r>
      <w:r>
        <w:rPr>
          <w:w w:val="99"/>
          <w:sz w:val="22"/>
          <w:szCs w:val="22"/>
        </w:rPr>
        <w:t>ե</w:t>
      </w:r>
      <w:r>
        <w:rPr>
          <w:spacing w:val="-2"/>
          <w:w w:val="100"/>
          <w:sz w:val="22"/>
          <w:szCs w:val="22"/>
        </w:rPr>
        <w:t>ն</w:t>
      </w:r>
      <w:r>
        <w:rPr>
          <w:w w:val="99"/>
          <w:sz w:val="22"/>
          <w:szCs w:val="22"/>
        </w:rPr>
        <w:t>ք</w:t>
      </w:r>
      <w:r>
        <w:rPr>
          <w:w w:val="109"/>
          <w:sz w:val="22"/>
          <w:szCs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92" w:after="0"/>
        <w:ind w:left="763" w:right="0" w:hanging="272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«Մարդու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արյան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դրա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բաղադրամասերի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դոնորության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փոխներարկումային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89" w:after="0"/>
        <w:ind w:left="763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92" w:after="0"/>
        <w:ind w:left="763" w:right="0" w:hanging="272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Կառավարության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21-ի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65-Ն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89" w:after="0"/>
        <w:ind w:left="763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22-ի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907-Ն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92" w:after="0"/>
        <w:ind w:left="763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1998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հուլիսի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10-ի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425-Ն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89" w:after="0"/>
        <w:ind w:left="763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մարտի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214-Ն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0" w:lineRule="auto" w:before="92" w:after="0"/>
        <w:ind w:left="763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2017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23-ի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180-Ն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</w:tabs>
        <w:spacing w:line="240" w:lineRule="auto" w:before="90" w:after="0"/>
        <w:ind w:left="918" w:right="0" w:hanging="427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Կառավարության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2011</w:t>
      </w:r>
      <w:r>
        <w:rPr>
          <w:spacing w:val="2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թվականի</w:t>
      </w:r>
      <w:r>
        <w:rPr>
          <w:spacing w:val="2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հուլիսի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14-ի</w:t>
      </w:r>
      <w:r>
        <w:rPr>
          <w:spacing w:val="1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N</w:t>
      </w:r>
      <w:r>
        <w:rPr>
          <w:spacing w:val="2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1024-Ն</w:t>
      </w:r>
      <w:r>
        <w:rPr>
          <w:spacing w:val="1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որոշում.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header="724" w:footer="0" w:top="940" w:bottom="280" w:left="720" w:right="520"/>
        </w:sectPr>
      </w:pP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328" w:lineRule="auto" w:before="74" w:after="0"/>
        <w:ind w:left="852" w:right="432" w:hanging="360"/>
        <w:jc w:val="left"/>
        <w:rPr>
          <w:sz w:val="22"/>
          <w:szCs w:val="22"/>
        </w:rPr>
      </w:pPr>
      <w:r>
        <w:rPr>
          <w:sz w:val="22"/>
          <w:szCs w:val="22"/>
        </w:rPr>
        <w:t>Աշխատանքի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 սոցիալական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N-14-Ն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N-109-Ն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համատեղ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6" w:lineRule="exact" w:before="0" w:after="0"/>
        <w:ind w:left="852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2014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14-ի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02-Ն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92" w:after="0"/>
        <w:ind w:left="852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2019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18-ի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44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-Ն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89" w:after="0"/>
        <w:ind w:left="852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2018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18-ի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22-Ն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92" w:after="0"/>
        <w:ind w:left="852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24-ի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02-Ն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89" w:after="0"/>
        <w:ind w:left="852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2022 թվականի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20-ի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19-Ն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92" w:after="0"/>
        <w:ind w:left="852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2022 թվականի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03-ի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35-Ն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89" w:after="0"/>
        <w:ind w:left="852" w:right="0" w:hanging="360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Առողջապահության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նախարարի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2021</w:t>
      </w:r>
      <w:r>
        <w:rPr>
          <w:spacing w:val="-10"/>
          <w:sz w:val="22"/>
          <w:szCs w:val="22"/>
        </w:rPr>
        <w:t> </w:t>
      </w:r>
      <w:r>
        <w:rPr>
          <w:spacing w:val="-1"/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մարտի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01-ի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11-Ն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92" w:after="0"/>
        <w:ind w:left="852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06-ի N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</w:tabs>
        <w:spacing w:line="240" w:lineRule="auto" w:before="90" w:after="0"/>
        <w:ind w:left="918" w:right="0" w:hanging="427"/>
        <w:jc w:val="left"/>
        <w:rPr>
          <w:sz w:val="22"/>
          <w:szCs w:val="22"/>
        </w:rPr>
      </w:pPr>
      <w:r>
        <w:rPr>
          <w:sz w:val="22"/>
          <w:szCs w:val="22"/>
        </w:rPr>
        <w:t>Էկոնոմիկայի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871-Ն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հրաման: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6430" w:val="left" w:leader="none"/>
          <w:tab w:pos="8204" w:val="left" w:leader="none"/>
          <w:tab w:pos="12797" w:val="left" w:leader="none"/>
        </w:tabs>
        <w:spacing w:before="133"/>
        <w:ind w:left="870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3"/>
        </w:rPr>
        <w:t> </w:t>
      </w:r>
      <w:r>
        <w:rPr/>
        <w:t>մարմնի</w:t>
      </w:r>
      <w:r>
        <w:rPr>
          <w:spacing w:val="-2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0412" w:val="left" w:leader="none"/>
        </w:tabs>
        <w:spacing w:before="46"/>
        <w:ind w:left="4134"/>
      </w:pPr>
      <w:r>
        <w:rPr/>
        <w:t>(ստորագրությունը)</w:t>
        <w:tab/>
        <w:t>(ստորագրությունը)</w:t>
      </w:r>
    </w:p>
    <w:p>
      <w:pPr>
        <w:pStyle w:val="BodyText"/>
        <w:spacing w:before="46"/>
        <w:ind w:left="14987"/>
      </w:pPr>
      <w:r>
        <w:rPr/>
        <w:t>»: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283" w:lineRule="auto" w:before="134"/>
        <w:ind w:left="1073" w:right="9182" w:hanging="222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3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11652" w:val="left" w:leader="none"/>
        </w:tabs>
        <w:spacing w:before="5"/>
        <w:ind w:left="1432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4"/>
        <w:ind w:left="0" w:right="4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9329784</wp:posOffset>
            </wp:positionH>
            <wp:positionV relativeFrom="paragraph">
              <wp:posOffset>222997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header="724" w:footer="0" w:top="940" w:bottom="280" w:left="7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699677pt;margin-top:35.223816pt;width:17.05pt;height:13.15pt;mso-position-horizontal-relative:page;mso-position-vertical-relative:page;z-index:-263705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763" w:hanging="272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243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7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1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95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79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63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146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30" w:hanging="27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2" w:hanging="325"/>
        <w:jc w:val="right"/>
      </w:pPr>
      <w:rPr>
        <w:rFonts w:hint="default"/>
        <w:w w:val="72"/>
      </w:rPr>
    </w:lvl>
    <w:lvl w:ilvl="1">
      <w:start w:val="0"/>
      <w:numFmt w:val="bullet"/>
      <w:lvlText w:val="•"/>
      <w:lvlJc w:val="left"/>
      <w:pPr>
        <w:ind w:left="1685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1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77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23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69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15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960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506" w:hanging="32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7" w:hanging="200"/>
        <w:jc w:val="left"/>
      </w:pPr>
      <w:rPr>
        <w:rFonts w:hint="default" w:ascii="Microsoft Sans Serif" w:hAnsi="Microsoft Sans Serif" w:eastAsia="Microsoft Sans Serif" w:cs="Microsoft Sans Serif"/>
        <w:w w:val="71"/>
        <w:sz w:val="20"/>
        <w:szCs w:val="20"/>
      </w:rPr>
    </w:lvl>
    <w:lvl w:ilvl="1">
      <w:start w:val="0"/>
      <w:numFmt w:val="bullet"/>
      <w:lvlText w:val="•"/>
      <w:lvlJc w:val="left"/>
      <w:pPr>
        <w:ind w:left="916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3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09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6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3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99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96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92" w:hanging="2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04" w:hanging="360"/>
        <w:jc w:val="right"/>
      </w:pPr>
      <w:rPr>
        <w:rFonts w:hint="default"/>
        <w:b/>
        <w:bCs/>
        <w:w w:val="72"/>
      </w:rPr>
    </w:lvl>
    <w:lvl w:ilvl="1">
      <w:start w:val="0"/>
      <w:numFmt w:val="bullet"/>
      <w:lvlText w:val="•"/>
      <w:lvlJc w:val="left"/>
      <w:pPr>
        <w:ind w:left="794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4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9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4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89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Microsoft Sans Serif" w:hAnsi="Microsoft Sans Serif" w:eastAsia="Microsoft Sans Serif" w:cs="Microsoft Sans Serif"/>
      <w:sz w:val="22"/>
      <w:szCs w:val="22"/>
    </w:rPr>
  </w:style>
  <w:style w:styleId="Heading1" w:type="paragraph">
    <w:name w:val="Heading 1"/>
    <w:basedOn w:val="Normal"/>
    <w:uiPriority w:val="1"/>
    <w:qFormat/>
    <w:pPr>
      <w:ind w:left="2889"/>
      <w:outlineLvl w:val="1"/>
    </w:pPr>
    <w:rPr>
      <w:rFonts w:ascii="Trebuchet MS" w:hAnsi="Trebuchet MS" w:eastAsia="Trebuchet MS" w:cs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2"/>
      <w:ind w:left="763" w:hanging="360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LK-331.6</dc:title>
  <dcterms:created xsi:type="dcterms:W3CDTF">2024-10-21T05:31:31Z</dcterms:created>
  <dcterms:modified xsi:type="dcterms:W3CDTF">2024-10-21T05:31:31Z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